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ink/ink1.xml" ContentType="application/inkml+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1EBC0A4" w14:textId="77777777" w:rsidR="00562CBE" w:rsidRPr="00385776" w:rsidRDefault="00562CBE">
      <w:pPr>
        <w:pStyle w:val="BodyText"/>
        <w:rPr>
          <w:rFonts w:ascii="Times New Roman"/>
          <w:sz w:val="40"/>
          <w:lang w:val="en-GB"/>
        </w:rPr>
      </w:pPr>
    </w:p>
    <w:p w14:paraId="3C4A1092" w14:textId="77777777" w:rsidR="00562CBE" w:rsidRPr="00385776" w:rsidRDefault="00562CBE">
      <w:pPr>
        <w:pStyle w:val="BodyText"/>
        <w:rPr>
          <w:rFonts w:ascii="Times New Roman"/>
          <w:sz w:val="40"/>
          <w:lang w:val="en-GB"/>
        </w:rPr>
      </w:pPr>
    </w:p>
    <w:p w14:paraId="006A8556" w14:textId="77777777" w:rsidR="00562CBE" w:rsidRPr="00385776" w:rsidRDefault="00562CBE">
      <w:pPr>
        <w:pStyle w:val="BodyText"/>
        <w:spacing w:before="424"/>
        <w:rPr>
          <w:rFonts w:ascii="Times New Roman"/>
          <w:sz w:val="40"/>
          <w:lang w:val="en-GB"/>
        </w:rPr>
      </w:pPr>
    </w:p>
    <w:p w14:paraId="1189F4FC" w14:textId="56ADDAD1" w:rsidR="00562CBE" w:rsidRPr="00385776" w:rsidRDefault="00947C84" w:rsidP="008C64A1">
      <w:pPr>
        <w:pStyle w:val="Title"/>
        <w:spacing w:line="237" w:lineRule="auto"/>
        <w:ind w:left="1782" w:right="1785"/>
        <w:jc w:val="center"/>
        <w:rPr>
          <w:lang w:val="en-GB"/>
        </w:rPr>
      </w:pPr>
      <w:r w:rsidRPr="00385776">
        <w:rPr>
          <w:color w:val="009FAE"/>
          <w:lang w:val="en-GB"/>
        </w:rPr>
        <w:t>Project Information</w:t>
      </w:r>
      <w:r w:rsidRPr="00385776">
        <w:rPr>
          <w:color w:val="009FAE"/>
          <w:spacing w:val="-28"/>
          <w:lang w:val="en-GB"/>
        </w:rPr>
        <w:t xml:space="preserve"> </w:t>
      </w:r>
      <w:r w:rsidRPr="00385776">
        <w:rPr>
          <w:color w:val="009FAE"/>
          <w:lang w:val="en-GB"/>
        </w:rPr>
        <w:t xml:space="preserve">Memorandum </w:t>
      </w:r>
      <w:r w:rsidRPr="00385776">
        <w:rPr>
          <w:color w:val="009FAE"/>
          <w:spacing w:val="-4"/>
          <w:lang w:val="en-GB"/>
        </w:rPr>
        <w:t>For</w:t>
      </w:r>
    </w:p>
    <w:p w14:paraId="748818A0" w14:textId="5A0CCD6A" w:rsidR="00562CBE" w:rsidRPr="00385776" w:rsidRDefault="00D26909" w:rsidP="008C64A1">
      <w:pPr>
        <w:pStyle w:val="Title"/>
        <w:spacing w:before="2"/>
        <w:jc w:val="center"/>
        <w:rPr>
          <w:lang w:val="en-GB"/>
        </w:rPr>
      </w:pPr>
      <w:r w:rsidRPr="00385776">
        <w:rPr>
          <w:color w:val="009FAE"/>
          <w:lang w:val="en-GB"/>
        </w:rPr>
        <w:t>Clúid</w:t>
      </w:r>
      <w:r w:rsidRPr="00385776">
        <w:rPr>
          <w:color w:val="009FAE"/>
          <w:spacing w:val="-13"/>
          <w:lang w:val="en-GB"/>
        </w:rPr>
        <w:t xml:space="preserve"> </w:t>
      </w:r>
      <w:r w:rsidRPr="00385776">
        <w:rPr>
          <w:color w:val="009FAE"/>
          <w:lang w:val="en-GB"/>
        </w:rPr>
        <w:t>Housing</w:t>
      </w:r>
      <w:r w:rsidRPr="00385776">
        <w:rPr>
          <w:color w:val="009FAE"/>
          <w:spacing w:val="-13"/>
          <w:lang w:val="en-GB"/>
        </w:rPr>
        <w:t xml:space="preserve"> </w:t>
      </w:r>
      <w:r w:rsidRPr="00385776">
        <w:rPr>
          <w:color w:val="009FAE"/>
          <w:lang w:val="en-GB"/>
        </w:rPr>
        <w:t>Development</w:t>
      </w:r>
      <w:r w:rsidRPr="00385776">
        <w:rPr>
          <w:color w:val="009FAE"/>
          <w:spacing w:val="-12"/>
          <w:lang w:val="en-GB"/>
        </w:rPr>
        <w:t xml:space="preserve"> </w:t>
      </w:r>
      <w:r w:rsidRPr="00385776">
        <w:rPr>
          <w:color w:val="009FAE"/>
          <w:lang w:val="en-GB"/>
        </w:rPr>
        <w:t>at</w:t>
      </w:r>
      <w:r w:rsidRPr="00385776">
        <w:rPr>
          <w:color w:val="009FAE"/>
          <w:spacing w:val="-14"/>
          <w:lang w:val="en-GB"/>
        </w:rPr>
        <w:t xml:space="preserve"> </w:t>
      </w:r>
      <w:r w:rsidR="00947C84" w:rsidRPr="00385776">
        <w:rPr>
          <w:color w:val="009FAE"/>
          <w:spacing w:val="-14"/>
          <w:lang w:val="en-GB"/>
        </w:rPr>
        <w:t>Mill Lane,</w:t>
      </w:r>
      <w:r w:rsidR="008C64A1">
        <w:rPr>
          <w:color w:val="009FAE"/>
          <w:spacing w:val="-14"/>
          <w:lang w:val="en-GB"/>
        </w:rPr>
        <w:t xml:space="preserve"> </w:t>
      </w:r>
      <w:r w:rsidR="008C64A1" w:rsidRPr="00385776">
        <w:rPr>
          <w:color w:val="009FAE"/>
          <w:spacing w:val="-14"/>
          <w:lang w:val="en-GB"/>
        </w:rPr>
        <w:t>Leixlip,</w:t>
      </w:r>
      <w:r w:rsidRPr="00385776">
        <w:rPr>
          <w:color w:val="009FAE"/>
          <w:lang w:val="en-GB"/>
        </w:rPr>
        <w:t xml:space="preserve"> Co. </w:t>
      </w:r>
      <w:r w:rsidR="00947C84" w:rsidRPr="00385776">
        <w:rPr>
          <w:color w:val="009FAE"/>
          <w:lang w:val="en-GB"/>
        </w:rPr>
        <w:t>Kildare</w:t>
      </w:r>
    </w:p>
    <w:p w14:paraId="2425967E" w14:textId="77777777" w:rsidR="00562CBE" w:rsidRPr="00385776" w:rsidRDefault="00562CBE">
      <w:pPr>
        <w:pStyle w:val="BodyText"/>
        <w:rPr>
          <w:b/>
          <w:sz w:val="40"/>
          <w:lang w:val="en-GB"/>
        </w:rPr>
      </w:pPr>
    </w:p>
    <w:p w14:paraId="510B3245" w14:textId="77777777" w:rsidR="00562CBE" w:rsidRPr="00385776" w:rsidRDefault="00562CBE">
      <w:pPr>
        <w:pStyle w:val="BodyText"/>
        <w:spacing w:before="146"/>
        <w:rPr>
          <w:b/>
          <w:sz w:val="40"/>
          <w:lang w:val="en-GB"/>
        </w:rPr>
      </w:pPr>
    </w:p>
    <w:p w14:paraId="35945A62" w14:textId="06CEE73F" w:rsidR="00562CBE" w:rsidRPr="00385776" w:rsidRDefault="0073415D">
      <w:pPr>
        <w:ind w:left="1783" w:right="1785"/>
        <w:jc w:val="center"/>
        <w:rPr>
          <w:b/>
          <w:color w:val="009FAE"/>
          <w:spacing w:val="-4"/>
          <w:sz w:val="28"/>
        </w:rPr>
      </w:pPr>
      <w:r>
        <w:rPr>
          <w:b/>
          <w:color w:val="009FAE"/>
          <w:sz w:val="28"/>
        </w:rPr>
        <w:t>July 2026</w:t>
      </w:r>
    </w:p>
    <w:p w14:paraId="62F663A2" w14:textId="77777777" w:rsidR="00DC039D" w:rsidRPr="00385776" w:rsidRDefault="00DC039D">
      <w:pPr>
        <w:ind w:left="1783" w:right="1785"/>
        <w:jc w:val="center"/>
        <w:rPr>
          <w:b/>
          <w:color w:val="009FAE"/>
          <w:spacing w:val="-4"/>
          <w:sz w:val="28"/>
        </w:rPr>
      </w:pPr>
    </w:p>
    <w:p w14:paraId="0321E931" w14:textId="68ECDE6C" w:rsidR="00DC039D" w:rsidRPr="00385776" w:rsidRDefault="00DC039D">
      <w:pPr>
        <w:ind w:left="1783" w:right="1785"/>
        <w:jc w:val="center"/>
        <w:rPr>
          <w:b/>
          <w:sz w:val="28"/>
        </w:rPr>
      </w:pPr>
    </w:p>
    <w:p w14:paraId="175C28DC" w14:textId="1524DAD2" w:rsidR="00562CBE" w:rsidRPr="00385776" w:rsidRDefault="00BA67D1">
      <w:pPr>
        <w:pStyle w:val="BodyText"/>
        <w:spacing w:before="5"/>
        <w:rPr>
          <w:b/>
          <w:sz w:val="11"/>
          <w:lang w:val="en-GB"/>
        </w:rPr>
      </w:pPr>
      <w:r w:rsidRPr="00385776">
        <w:rPr>
          <w:b/>
          <w:noProof/>
          <w:sz w:val="11"/>
          <w:lang w:val="en-GB"/>
        </w:rPr>
        <mc:AlternateContent>
          <mc:Choice Requires="wpi">
            <w:drawing>
              <wp:anchor distT="0" distB="0" distL="114300" distR="114300" simplePos="0" relativeHeight="251693568" behindDoc="0" locked="0" layoutInCell="1" allowOverlap="1" wp14:anchorId="0EA16517" wp14:editId="41EB5BAB">
                <wp:simplePos x="0" y="0"/>
                <wp:positionH relativeFrom="column">
                  <wp:posOffset>2395685</wp:posOffset>
                </wp:positionH>
                <wp:positionV relativeFrom="paragraph">
                  <wp:posOffset>1723150</wp:posOffset>
                </wp:positionV>
                <wp:extent cx="360" cy="360"/>
                <wp:effectExtent l="57150" t="57150" r="57150" b="57150"/>
                <wp:wrapNone/>
                <wp:docPr id="851637466" name="Ink 25"/>
                <wp:cNvGraphicFramePr/>
                <a:graphic xmlns:a="http://schemas.openxmlformats.org/drawingml/2006/main">
                  <a:graphicData uri="http://schemas.microsoft.com/office/word/2010/wordprocessingInk">
                    <w14:contentPart bwMode="auto" r:id="rId8">
                      <w14:nvContentPartPr>
                        <w14:cNvContentPartPr/>
                      </w14:nvContentPartPr>
                      <w14:xfrm>
                        <a:off x="0" y="0"/>
                        <a:ext cx="360" cy="360"/>
                      </w14:xfrm>
                    </w14:contentPart>
                  </a:graphicData>
                </a:graphic>
              </wp:anchor>
            </w:drawing>
          </mc:Choice>
          <mc:Fallback>
            <w:pict>
              <v:shapetype w14:anchorId="0326605C"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nk 25" o:spid="_x0000_s1026" type="#_x0000_t75" style="position:absolute;margin-left:187.95pt;margin-top:135pt;width:1.45pt;height:1.45pt;z-index:251693568;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">
                <v:imagedata r:id="rId9" o:title=""/>
              </v:shape>
            </w:pict>
          </mc:Fallback>
        </mc:AlternateContent>
      </w:r>
    </w:p>
    <w:p w14:paraId="45984FCC" w14:textId="2B2DE039" w:rsidR="00562CBE" w:rsidRPr="00385776" w:rsidRDefault="00F714FA">
      <w:pPr>
        <w:pStyle w:val="BodyText"/>
        <w:rPr>
          <w:b/>
          <w:sz w:val="11"/>
          <w:lang w:val="en-GB"/>
        </w:rPr>
        <w:sectPr w:rsidR="00562CBE" w:rsidRPr="00385776">
          <w:headerReference w:type="default" r:id="rId10"/>
          <w:footerReference w:type="default" r:id="rId11"/>
          <w:type w:val="continuous"/>
          <w:pgSz w:w="11900" w:h="16840"/>
          <w:pgMar w:top="1440" w:right="1417" w:bottom="1220" w:left="1417" w:header="150" w:footer="1036" w:gutter="0"/>
          <w:pgNumType w:start="1"/>
          <w:cols w:space="720"/>
        </w:sectPr>
      </w:pPr>
      <w:r w:rsidRPr="00385776">
        <w:rPr>
          <w:b/>
          <w:noProof/>
          <w:sz w:val="11"/>
          <w:lang w:val="en-GB"/>
        </w:rPr>
        <w:drawing>
          <wp:inline distT="0" distB="0" distL="0" distR="0" wp14:anchorId="19FFBD0E" wp14:editId="6808F019">
            <wp:extent cx="6081792" cy="2971800"/>
            <wp:effectExtent l="0" t="0" r="0" b="0"/>
            <wp:docPr id="52542259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5422597" name=""/>
                    <pic:cNvPicPr/>
                  </pic:nvPicPr>
                  <pic:blipFill>
                    <a:blip r:embed="rId12"/>
                    <a:stretch>
                      <a:fillRect/>
                    </a:stretch>
                  </pic:blipFill>
                  <pic:spPr>
                    <a:xfrm>
                      <a:off x="0" y="0"/>
                      <a:ext cx="6085910" cy="2973812"/>
                    </a:xfrm>
                    <a:prstGeom prst="rect">
                      <a:avLst/>
                    </a:prstGeom>
                  </pic:spPr>
                </pic:pic>
              </a:graphicData>
            </a:graphic>
          </wp:inline>
        </w:drawing>
      </w:r>
    </w:p>
    <w:p w14:paraId="7F3A10B5" w14:textId="77777777" w:rsidR="00562CBE" w:rsidRPr="00385776" w:rsidRDefault="00562CBE">
      <w:pPr>
        <w:pStyle w:val="BodyText"/>
        <w:rPr>
          <w:b/>
          <w:sz w:val="28"/>
          <w:lang w:val="en-GB"/>
        </w:rPr>
      </w:pPr>
    </w:p>
    <w:p w14:paraId="719FFA85" w14:textId="77777777" w:rsidR="00562CBE" w:rsidRPr="00385776" w:rsidRDefault="00562CBE">
      <w:pPr>
        <w:pStyle w:val="BodyText"/>
        <w:rPr>
          <w:b/>
          <w:sz w:val="28"/>
          <w:lang w:val="en-GB"/>
        </w:rPr>
      </w:pPr>
    </w:p>
    <w:p w14:paraId="215AA971" w14:textId="77777777" w:rsidR="00562CBE" w:rsidRPr="00385776" w:rsidRDefault="00562CBE">
      <w:pPr>
        <w:pStyle w:val="BodyText"/>
        <w:rPr>
          <w:b/>
          <w:sz w:val="28"/>
          <w:lang w:val="en-GB"/>
        </w:rPr>
      </w:pPr>
    </w:p>
    <w:p w14:paraId="2E2327E6" w14:textId="77777777" w:rsidR="00562CBE" w:rsidRPr="00385776" w:rsidRDefault="00562CBE">
      <w:pPr>
        <w:pStyle w:val="BodyText"/>
        <w:spacing w:before="274"/>
        <w:rPr>
          <w:b/>
          <w:sz w:val="28"/>
          <w:lang w:val="en-GB"/>
        </w:rPr>
      </w:pPr>
    </w:p>
    <w:p w14:paraId="15BE5FD9" w14:textId="77777777" w:rsidR="00562CBE" w:rsidRPr="00385776" w:rsidRDefault="00D26909">
      <w:pPr>
        <w:ind w:left="23"/>
        <w:rPr>
          <w:b/>
          <w:sz w:val="28"/>
        </w:rPr>
      </w:pPr>
      <w:r w:rsidRPr="00385776">
        <w:rPr>
          <w:b/>
          <w:color w:val="33CCCC"/>
          <w:sz w:val="28"/>
        </w:rPr>
        <w:t>Table</w:t>
      </w:r>
      <w:r w:rsidRPr="00385776">
        <w:rPr>
          <w:b/>
          <w:color w:val="33CCCC"/>
          <w:spacing w:val="-5"/>
          <w:sz w:val="28"/>
        </w:rPr>
        <w:t xml:space="preserve"> </w:t>
      </w:r>
      <w:r w:rsidRPr="00385776">
        <w:rPr>
          <w:b/>
          <w:color w:val="33CCCC"/>
          <w:sz w:val="28"/>
        </w:rPr>
        <w:t>of</w:t>
      </w:r>
      <w:r w:rsidRPr="00385776">
        <w:rPr>
          <w:b/>
          <w:color w:val="33CCCC"/>
          <w:spacing w:val="-7"/>
          <w:sz w:val="28"/>
        </w:rPr>
        <w:t xml:space="preserve"> </w:t>
      </w:r>
      <w:r w:rsidRPr="00385776">
        <w:rPr>
          <w:b/>
          <w:color w:val="33CCCC"/>
          <w:spacing w:val="-2"/>
          <w:sz w:val="28"/>
        </w:rPr>
        <w:t>Contents</w:t>
      </w:r>
    </w:p>
    <w:sdt>
      <w:sdtPr>
        <w:rPr>
          <w:rFonts w:ascii="Arial" w:eastAsia="Arial" w:hAnsi="Arial" w:cs="Arial"/>
          <w:sz w:val="22"/>
          <w:szCs w:val="22"/>
          <w:lang w:val="en-GB"/>
        </w:rPr>
        <w:id w:val="-1910841891"/>
        <w:docPartObj>
          <w:docPartGallery w:val="Table of Contents"/>
          <w:docPartUnique/>
        </w:docPartObj>
      </w:sdtPr>
      <w:sdtEndPr>
        <w:rPr>
          <w:rFonts w:asciiTheme="minorHAnsi" w:eastAsiaTheme="minorEastAsia" w:hAnsiTheme="minorHAnsi" w:cstheme="minorBidi"/>
          <w:sz w:val="20"/>
          <w:szCs w:val="20"/>
          <w:lang w:val="en-US"/>
        </w:rPr>
      </w:sdtEndPr>
      <w:sdtContent>
        <w:p w14:paraId="5E983BDB" w14:textId="0EF14E02" w:rsidR="009B73E1" w:rsidRDefault="00D26909">
          <w:pPr>
            <w:pStyle w:val="TOC1"/>
            <w:tabs>
              <w:tab w:val="right" w:leader="dot" w:pos="9056"/>
            </w:tabs>
            <w:rPr>
              <w:rFonts w:asciiTheme="minorHAnsi" w:eastAsiaTheme="minorEastAsia" w:hAnsiTheme="minorHAnsi" w:cstheme="minorBidi"/>
              <w:noProof/>
              <w:kern w:val="2"/>
              <w:lang w:val="en-IE" w:eastAsia="en-IE"/>
              <w14:ligatures w14:val="standardContextual"/>
            </w:rPr>
          </w:pPr>
          <w:r w:rsidRPr="00385776">
            <w:rPr>
              <w:lang w:val="en-GB"/>
            </w:rPr>
            <w:fldChar w:fldCharType="begin"/>
          </w:r>
          <w:r w:rsidRPr="00385776">
            <w:rPr>
              <w:lang w:val="en-GB"/>
            </w:rPr>
            <w:instrText xml:space="preserve">TOC \o "1-1" \h \z \u </w:instrText>
          </w:r>
          <w:r w:rsidRPr="00385776">
            <w:rPr>
              <w:lang w:val="en-GB"/>
            </w:rPr>
            <w:fldChar w:fldCharType="separate"/>
          </w:r>
          <w:hyperlink w:anchor="_Toc222829213" w:history="1">
            <w:r w:rsidR="009B73E1" w:rsidRPr="00BB7DE5">
              <w:rPr>
                <w:rStyle w:val="Hyperlink"/>
                <w:noProof/>
                <w:spacing w:val="-2"/>
                <w:w w:val="99"/>
              </w:rPr>
              <w:t>1.0</w:t>
            </w:r>
            <w:r w:rsidR="009B73E1">
              <w:rPr>
                <w:rFonts w:asciiTheme="minorHAnsi" w:eastAsiaTheme="minorEastAsia" w:hAnsiTheme="minorHAnsi" w:cstheme="minorBidi"/>
                <w:noProof/>
                <w:kern w:val="2"/>
                <w:lang w:val="en-IE" w:eastAsia="en-IE"/>
                <w14:ligatures w14:val="standardContextual"/>
              </w:rPr>
              <w:tab/>
            </w:r>
            <w:r w:rsidR="009B73E1" w:rsidRPr="00BB7DE5">
              <w:rPr>
                <w:rStyle w:val="Hyperlink"/>
                <w:noProof/>
                <w:lang w:val="en-GB"/>
              </w:rPr>
              <w:t>Clúíd</w:t>
            </w:r>
            <w:r w:rsidR="009B73E1" w:rsidRPr="00BB7DE5">
              <w:rPr>
                <w:rStyle w:val="Hyperlink"/>
                <w:noProof/>
                <w:spacing w:val="-7"/>
                <w:lang w:val="en-GB"/>
              </w:rPr>
              <w:t xml:space="preserve"> </w:t>
            </w:r>
            <w:r w:rsidR="009B73E1" w:rsidRPr="00BB7DE5">
              <w:rPr>
                <w:rStyle w:val="Hyperlink"/>
                <w:noProof/>
                <w:lang w:val="en-GB"/>
              </w:rPr>
              <w:t>Housing-</w:t>
            </w:r>
            <w:r w:rsidR="009B73E1" w:rsidRPr="00BB7DE5">
              <w:rPr>
                <w:rStyle w:val="Hyperlink"/>
                <w:noProof/>
                <w:spacing w:val="-6"/>
                <w:lang w:val="en-GB"/>
              </w:rPr>
              <w:t xml:space="preserve"> </w:t>
            </w:r>
            <w:r w:rsidR="009B73E1" w:rsidRPr="00BB7DE5">
              <w:rPr>
                <w:rStyle w:val="Hyperlink"/>
                <w:noProof/>
                <w:lang w:val="en-GB"/>
              </w:rPr>
              <w:t>About</w:t>
            </w:r>
            <w:r w:rsidR="009B73E1" w:rsidRPr="00BB7DE5">
              <w:rPr>
                <w:rStyle w:val="Hyperlink"/>
                <w:noProof/>
                <w:spacing w:val="-6"/>
                <w:lang w:val="en-GB"/>
              </w:rPr>
              <w:t xml:space="preserve"> </w:t>
            </w:r>
            <w:r w:rsidR="009B73E1" w:rsidRPr="00BB7DE5">
              <w:rPr>
                <w:rStyle w:val="Hyperlink"/>
                <w:noProof/>
                <w:spacing w:val="-4"/>
                <w:lang w:val="en-GB"/>
              </w:rPr>
              <w:t>Cluid</w:t>
            </w:r>
            <w:r w:rsidR="009B73E1">
              <w:rPr>
                <w:noProof/>
                <w:webHidden/>
              </w:rPr>
              <w:tab/>
            </w:r>
            <w:r w:rsidR="009B73E1">
              <w:rPr>
                <w:noProof/>
                <w:webHidden/>
              </w:rPr>
              <w:fldChar w:fldCharType="begin"/>
            </w:r>
            <w:r w:rsidR="009B73E1">
              <w:rPr>
                <w:noProof/>
                <w:webHidden/>
              </w:rPr>
              <w:instrText xml:space="preserve"> PAGEREF _Toc222829213 \h </w:instrText>
            </w:r>
            <w:r w:rsidR="009B73E1">
              <w:rPr>
                <w:noProof/>
                <w:webHidden/>
              </w:rPr>
            </w:r>
            <w:r w:rsidR="009B73E1">
              <w:rPr>
                <w:noProof/>
                <w:webHidden/>
              </w:rPr>
              <w:fldChar w:fldCharType="separate"/>
            </w:r>
            <w:r w:rsidR="009B73E1">
              <w:rPr>
                <w:noProof/>
                <w:webHidden/>
              </w:rPr>
              <w:t>3</w:t>
            </w:r>
            <w:r w:rsidR="009B73E1">
              <w:rPr>
                <w:noProof/>
                <w:webHidden/>
              </w:rPr>
              <w:fldChar w:fldCharType="end"/>
            </w:r>
          </w:hyperlink>
        </w:p>
        <w:p w14:paraId="113D23D7" w14:textId="745D9215" w:rsidR="009B73E1" w:rsidRDefault="009B73E1">
          <w:pPr>
            <w:pStyle w:val="TOC1"/>
            <w:tabs>
              <w:tab w:val="right" w:leader="dot" w:pos="9056"/>
            </w:tabs>
            <w:rPr>
              <w:rFonts w:asciiTheme="minorHAnsi" w:eastAsiaTheme="minorEastAsia" w:hAnsiTheme="minorHAnsi" w:cstheme="minorBidi"/>
              <w:noProof/>
              <w:kern w:val="2"/>
              <w:lang w:val="en-IE" w:eastAsia="en-IE"/>
              <w14:ligatures w14:val="standardContextual"/>
            </w:rPr>
          </w:pPr>
          <w:hyperlink w:anchor="_Toc222829214" w:history="1">
            <w:r w:rsidRPr="00BB7DE5">
              <w:rPr>
                <w:rStyle w:val="Hyperlink"/>
                <w:noProof/>
                <w:spacing w:val="-2"/>
                <w:w w:val="99"/>
              </w:rPr>
              <w:t>1.1</w:t>
            </w:r>
            <w:r>
              <w:rPr>
                <w:rFonts w:asciiTheme="minorHAnsi" w:eastAsiaTheme="minorEastAsia" w:hAnsiTheme="minorHAnsi" w:cstheme="minorBidi"/>
                <w:noProof/>
                <w:kern w:val="2"/>
                <w:lang w:val="en-IE" w:eastAsia="en-IE"/>
                <w14:ligatures w14:val="standardContextual"/>
              </w:rPr>
              <w:tab/>
            </w:r>
            <w:r w:rsidRPr="00BB7DE5">
              <w:rPr>
                <w:rStyle w:val="Hyperlink"/>
                <w:noProof/>
                <w:lang w:val="en-GB"/>
              </w:rPr>
              <w:t>Invitation</w:t>
            </w:r>
            <w:r w:rsidRPr="00BB7DE5">
              <w:rPr>
                <w:rStyle w:val="Hyperlink"/>
                <w:noProof/>
                <w:spacing w:val="-20"/>
                <w:lang w:val="en-GB"/>
              </w:rPr>
              <w:t xml:space="preserve"> </w:t>
            </w:r>
            <w:r w:rsidRPr="00BB7DE5">
              <w:rPr>
                <w:rStyle w:val="Hyperlink"/>
                <w:noProof/>
                <w:lang w:val="en-GB"/>
              </w:rPr>
              <w:t>to</w:t>
            </w:r>
            <w:r w:rsidRPr="00BB7DE5">
              <w:rPr>
                <w:rStyle w:val="Hyperlink"/>
                <w:noProof/>
                <w:spacing w:val="-19"/>
                <w:lang w:val="en-GB"/>
              </w:rPr>
              <w:t xml:space="preserve"> </w:t>
            </w:r>
            <w:r w:rsidRPr="00BB7DE5">
              <w:rPr>
                <w:rStyle w:val="Hyperlink"/>
                <w:noProof/>
                <w:lang w:val="en-GB"/>
              </w:rPr>
              <w:t>Tender</w:t>
            </w:r>
            <w:r w:rsidRPr="00BB7DE5">
              <w:rPr>
                <w:rStyle w:val="Hyperlink"/>
                <w:noProof/>
                <w:spacing w:val="-20"/>
                <w:lang w:val="en-GB"/>
              </w:rPr>
              <w:t xml:space="preserve"> </w:t>
            </w:r>
            <w:r w:rsidRPr="00BB7DE5">
              <w:rPr>
                <w:rStyle w:val="Hyperlink"/>
                <w:noProof/>
                <w:lang w:val="en-GB"/>
              </w:rPr>
              <w:t>for</w:t>
            </w:r>
            <w:r w:rsidRPr="00BB7DE5">
              <w:rPr>
                <w:rStyle w:val="Hyperlink"/>
                <w:noProof/>
                <w:spacing w:val="-19"/>
                <w:lang w:val="en-GB"/>
              </w:rPr>
              <w:t xml:space="preserve"> </w:t>
            </w:r>
            <w:r w:rsidRPr="00BB7DE5">
              <w:rPr>
                <w:rStyle w:val="Hyperlink"/>
                <w:noProof/>
                <w:lang w:val="en-GB"/>
              </w:rPr>
              <w:t>–</w:t>
            </w:r>
            <w:r w:rsidRPr="00BB7DE5">
              <w:rPr>
                <w:rStyle w:val="Hyperlink"/>
                <w:noProof/>
                <w:spacing w:val="-20"/>
                <w:lang w:val="en-GB"/>
              </w:rPr>
              <w:t xml:space="preserve"> </w:t>
            </w:r>
            <w:r w:rsidRPr="00BB7DE5">
              <w:rPr>
                <w:rStyle w:val="Hyperlink"/>
                <w:noProof/>
                <w:lang w:val="en-GB"/>
              </w:rPr>
              <w:t>Housing</w:t>
            </w:r>
            <w:r w:rsidRPr="00BB7DE5">
              <w:rPr>
                <w:rStyle w:val="Hyperlink"/>
                <w:noProof/>
                <w:spacing w:val="-19"/>
                <w:lang w:val="en-GB"/>
              </w:rPr>
              <w:t xml:space="preserve"> </w:t>
            </w:r>
            <w:r w:rsidRPr="00BB7DE5">
              <w:rPr>
                <w:rStyle w:val="Hyperlink"/>
                <w:noProof/>
                <w:lang w:val="en-GB"/>
              </w:rPr>
              <w:t>Development</w:t>
            </w:r>
            <w:r w:rsidRPr="00BB7DE5">
              <w:rPr>
                <w:rStyle w:val="Hyperlink"/>
                <w:noProof/>
                <w:spacing w:val="-20"/>
                <w:lang w:val="en-GB"/>
              </w:rPr>
              <w:t xml:space="preserve"> </w:t>
            </w:r>
            <w:r w:rsidRPr="00BB7DE5">
              <w:rPr>
                <w:rStyle w:val="Hyperlink"/>
                <w:noProof/>
                <w:lang w:val="en-GB"/>
              </w:rPr>
              <w:t>at</w:t>
            </w:r>
            <w:r w:rsidRPr="00BB7DE5">
              <w:rPr>
                <w:rStyle w:val="Hyperlink"/>
                <w:noProof/>
                <w:spacing w:val="-20"/>
                <w:lang w:val="en-GB"/>
              </w:rPr>
              <w:t xml:space="preserve"> </w:t>
            </w:r>
            <w:r w:rsidRPr="00BB7DE5">
              <w:rPr>
                <w:rStyle w:val="Hyperlink"/>
                <w:noProof/>
                <w:lang w:val="en-GB"/>
              </w:rPr>
              <w:t xml:space="preserve"> Mill Lane ,Co Leixlip</w:t>
            </w:r>
            <w:r w:rsidRPr="00BB7DE5">
              <w:rPr>
                <w:rStyle w:val="Hyperlink"/>
                <w:noProof/>
                <w:spacing w:val="-2"/>
                <w:lang w:val="en-GB"/>
              </w:rPr>
              <w:t>.</w:t>
            </w:r>
            <w:r>
              <w:rPr>
                <w:noProof/>
                <w:webHidden/>
              </w:rPr>
              <w:tab/>
            </w:r>
            <w:r>
              <w:rPr>
                <w:noProof/>
                <w:webHidden/>
              </w:rPr>
              <w:fldChar w:fldCharType="begin"/>
            </w:r>
            <w:r>
              <w:rPr>
                <w:noProof/>
                <w:webHidden/>
              </w:rPr>
              <w:instrText xml:space="preserve"> PAGEREF _Toc222829214 \h </w:instrText>
            </w:r>
            <w:r>
              <w:rPr>
                <w:noProof/>
                <w:webHidden/>
              </w:rPr>
            </w:r>
            <w:r>
              <w:rPr>
                <w:noProof/>
                <w:webHidden/>
              </w:rPr>
              <w:fldChar w:fldCharType="separate"/>
            </w:r>
            <w:r>
              <w:rPr>
                <w:noProof/>
                <w:webHidden/>
              </w:rPr>
              <w:t>3</w:t>
            </w:r>
            <w:r>
              <w:rPr>
                <w:noProof/>
                <w:webHidden/>
              </w:rPr>
              <w:fldChar w:fldCharType="end"/>
            </w:r>
          </w:hyperlink>
        </w:p>
        <w:p w14:paraId="7194BC6E" w14:textId="32239A3C" w:rsidR="009B73E1" w:rsidRDefault="009B73E1">
          <w:pPr>
            <w:pStyle w:val="TOC1"/>
            <w:tabs>
              <w:tab w:val="right" w:leader="dot" w:pos="9056"/>
            </w:tabs>
            <w:rPr>
              <w:rFonts w:asciiTheme="minorHAnsi" w:eastAsiaTheme="minorEastAsia" w:hAnsiTheme="minorHAnsi" w:cstheme="minorBidi"/>
              <w:noProof/>
              <w:kern w:val="2"/>
              <w:lang w:val="en-IE" w:eastAsia="en-IE"/>
              <w14:ligatures w14:val="standardContextual"/>
            </w:rPr>
          </w:pPr>
          <w:hyperlink w:anchor="_Toc222829215" w:history="1">
            <w:r w:rsidRPr="00BB7DE5">
              <w:rPr>
                <w:rStyle w:val="Hyperlink"/>
                <w:noProof/>
                <w:spacing w:val="-2"/>
                <w:w w:val="99"/>
              </w:rPr>
              <w:t>1.2</w:t>
            </w:r>
            <w:r>
              <w:rPr>
                <w:rFonts w:asciiTheme="minorHAnsi" w:eastAsiaTheme="minorEastAsia" w:hAnsiTheme="minorHAnsi" w:cstheme="minorBidi"/>
                <w:noProof/>
                <w:kern w:val="2"/>
                <w:lang w:val="en-IE" w:eastAsia="en-IE"/>
                <w14:ligatures w14:val="standardContextual"/>
              </w:rPr>
              <w:tab/>
            </w:r>
            <w:r w:rsidRPr="00BB7DE5">
              <w:rPr>
                <w:rStyle w:val="Hyperlink"/>
                <w:noProof/>
                <w:lang w:val="en-GB"/>
              </w:rPr>
              <w:t>Site</w:t>
            </w:r>
            <w:r w:rsidRPr="00BB7DE5">
              <w:rPr>
                <w:rStyle w:val="Hyperlink"/>
                <w:noProof/>
                <w:spacing w:val="-2"/>
                <w:lang w:val="en-GB"/>
              </w:rPr>
              <w:t xml:space="preserve"> Context</w:t>
            </w:r>
            <w:r>
              <w:rPr>
                <w:noProof/>
                <w:webHidden/>
              </w:rPr>
              <w:tab/>
            </w:r>
            <w:r>
              <w:rPr>
                <w:noProof/>
                <w:webHidden/>
              </w:rPr>
              <w:fldChar w:fldCharType="begin"/>
            </w:r>
            <w:r>
              <w:rPr>
                <w:noProof/>
                <w:webHidden/>
              </w:rPr>
              <w:instrText xml:space="preserve"> PAGEREF _Toc222829215 \h </w:instrText>
            </w:r>
            <w:r>
              <w:rPr>
                <w:noProof/>
                <w:webHidden/>
              </w:rPr>
            </w:r>
            <w:r>
              <w:rPr>
                <w:noProof/>
                <w:webHidden/>
              </w:rPr>
              <w:fldChar w:fldCharType="separate"/>
            </w:r>
            <w:r>
              <w:rPr>
                <w:noProof/>
                <w:webHidden/>
              </w:rPr>
              <w:t>4</w:t>
            </w:r>
            <w:r>
              <w:rPr>
                <w:noProof/>
                <w:webHidden/>
              </w:rPr>
              <w:fldChar w:fldCharType="end"/>
            </w:r>
          </w:hyperlink>
        </w:p>
        <w:p w14:paraId="720DB32E" w14:textId="386894A5" w:rsidR="009B73E1" w:rsidRDefault="009B73E1">
          <w:pPr>
            <w:pStyle w:val="TOC1"/>
            <w:tabs>
              <w:tab w:val="right" w:leader="dot" w:pos="9056"/>
            </w:tabs>
            <w:rPr>
              <w:rFonts w:asciiTheme="minorHAnsi" w:eastAsiaTheme="minorEastAsia" w:hAnsiTheme="minorHAnsi" w:cstheme="minorBidi"/>
              <w:noProof/>
              <w:kern w:val="2"/>
              <w:lang w:val="en-IE" w:eastAsia="en-IE"/>
              <w14:ligatures w14:val="standardContextual"/>
            </w:rPr>
          </w:pPr>
          <w:hyperlink w:anchor="_Toc222829216" w:history="1">
            <w:r w:rsidRPr="00BB7DE5">
              <w:rPr>
                <w:rStyle w:val="Hyperlink"/>
                <w:noProof/>
                <w:spacing w:val="-2"/>
                <w:w w:val="99"/>
              </w:rPr>
              <w:t>1.3</w:t>
            </w:r>
            <w:r>
              <w:rPr>
                <w:rFonts w:asciiTheme="minorHAnsi" w:eastAsiaTheme="minorEastAsia" w:hAnsiTheme="minorHAnsi" w:cstheme="minorBidi"/>
                <w:noProof/>
                <w:kern w:val="2"/>
                <w:lang w:val="en-IE" w:eastAsia="en-IE"/>
                <w14:ligatures w14:val="standardContextual"/>
              </w:rPr>
              <w:tab/>
            </w:r>
            <w:r w:rsidRPr="00BB7DE5">
              <w:rPr>
                <w:rStyle w:val="Hyperlink"/>
                <w:noProof/>
                <w:lang w:val="en-GB"/>
              </w:rPr>
              <w:t>Site</w:t>
            </w:r>
            <w:r w:rsidRPr="00BB7DE5">
              <w:rPr>
                <w:rStyle w:val="Hyperlink"/>
                <w:noProof/>
                <w:spacing w:val="-2"/>
                <w:lang w:val="en-GB"/>
              </w:rPr>
              <w:t xml:space="preserve"> Access</w:t>
            </w:r>
            <w:r>
              <w:rPr>
                <w:noProof/>
                <w:webHidden/>
              </w:rPr>
              <w:tab/>
            </w:r>
            <w:r>
              <w:rPr>
                <w:noProof/>
                <w:webHidden/>
              </w:rPr>
              <w:fldChar w:fldCharType="begin"/>
            </w:r>
            <w:r>
              <w:rPr>
                <w:noProof/>
                <w:webHidden/>
              </w:rPr>
              <w:instrText xml:space="preserve"> PAGEREF _Toc222829216 \h </w:instrText>
            </w:r>
            <w:r>
              <w:rPr>
                <w:noProof/>
                <w:webHidden/>
              </w:rPr>
            </w:r>
            <w:r>
              <w:rPr>
                <w:noProof/>
                <w:webHidden/>
              </w:rPr>
              <w:fldChar w:fldCharType="separate"/>
            </w:r>
            <w:r>
              <w:rPr>
                <w:noProof/>
                <w:webHidden/>
              </w:rPr>
              <w:t>6</w:t>
            </w:r>
            <w:r>
              <w:rPr>
                <w:noProof/>
                <w:webHidden/>
              </w:rPr>
              <w:fldChar w:fldCharType="end"/>
            </w:r>
          </w:hyperlink>
        </w:p>
        <w:p w14:paraId="129FE938" w14:textId="740F6757" w:rsidR="009B73E1" w:rsidRDefault="009B73E1">
          <w:pPr>
            <w:pStyle w:val="TOC1"/>
            <w:tabs>
              <w:tab w:val="right" w:leader="dot" w:pos="9056"/>
            </w:tabs>
            <w:rPr>
              <w:rFonts w:asciiTheme="minorHAnsi" w:eastAsiaTheme="minorEastAsia" w:hAnsiTheme="minorHAnsi" w:cstheme="minorBidi"/>
              <w:noProof/>
              <w:kern w:val="2"/>
              <w:lang w:val="en-IE" w:eastAsia="en-IE"/>
              <w14:ligatures w14:val="standardContextual"/>
            </w:rPr>
          </w:pPr>
          <w:hyperlink w:anchor="_Toc222829217" w:history="1">
            <w:r w:rsidRPr="00BB7DE5">
              <w:rPr>
                <w:rStyle w:val="Hyperlink"/>
                <w:noProof/>
                <w:spacing w:val="-2"/>
                <w:w w:val="99"/>
              </w:rPr>
              <w:t>1.4</w:t>
            </w:r>
            <w:r>
              <w:rPr>
                <w:rFonts w:asciiTheme="minorHAnsi" w:eastAsiaTheme="minorEastAsia" w:hAnsiTheme="minorHAnsi" w:cstheme="minorBidi"/>
                <w:noProof/>
                <w:kern w:val="2"/>
                <w:lang w:val="en-IE" w:eastAsia="en-IE"/>
                <w14:ligatures w14:val="standardContextual"/>
              </w:rPr>
              <w:tab/>
            </w:r>
            <w:r w:rsidRPr="00BB7DE5">
              <w:rPr>
                <w:rStyle w:val="Hyperlink"/>
                <w:noProof/>
                <w:lang w:val="en-GB"/>
              </w:rPr>
              <w:t>Utilities</w:t>
            </w:r>
            <w:r w:rsidRPr="00BB7DE5">
              <w:rPr>
                <w:rStyle w:val="Hyperlink"/>
                <w:noProof/>
                <w:spacing w:val="-5"/>
                <w:lang w:val="en-GB"/>
              </w:rPr>
              <w:t xml:space="preserve"> </w:t>
            </w:r>
            <w:r w:rsidRPr="00BB7DE5">
              <w:rPr>
                <w:rStyle w:val="Hyperlink"/>
                <w:noProof/>
                <w:lang w:val="en-GB"/>
              </w:rPr>
              <w:t>and</w:t>
            </w:r>
            <w:r w:rsidRPr="00BB7DE5">
              <w:rPr>
                <w:rStyle w:val="Hyperlink"/>
                <w:noProof/>
                <w:spacing w:val="-10"/>
                <w:lang w:val="en-GB"/>
              </w:rPr>
              <w:t xml:space="preserve"> </w:t>
            </w:r>
            <w:r w:rsidRPr="00BB7DE5">
              <w:rPr>
                <w:rStyle w:val="Hyperlink"/>
                <w:noProof/>
                <w:spacing w:val="-2"/>
                <w:lang w:val="en-GB"/>
              </w:rPr>
              <w:t>Services</w:t>
            </w:r>
            <w:r>
              <w:rPr>
                <w:noProof/>
                <w:webHidden/>
              </w:rPr>
              <w:tab/>
            </w:r>
            <w:r>
              <w:rPr>
                <w:noProof/>
                <w:webHidden/>
              </w:rPr>
              <w:fldChar w:fldCharType="begin"/>
            </w:r>
            <w:r>
              <w:rPr>
                <w:noProof/>
                <w:webHidden/>
              </w:rPr>
              <w:instrText xml:space="preserve"> PAGEREF _Toc222829217 \h </w:instrText>
            </w:r>
            <w:r>
              <w:rPr>
                <w:noProof/>
                <w:webHidden/>
              </w:rPr>
            </w:r>
            <w:r>
              <w:rPr>
                <w:noProof/>
                <w:webHidden/>
              </w:rPr>
              <w:fldChar w:fldCharType="separate"/>
            </w:r>
            <w:r>
              <w:rPr>
                <w:noProof/>
                <w:webHidden/>
              </w:rPr>
              <w:t>9</w:t>
            </w:r>
            <w:r>
              <w:rPr>
                <w:noProof/>
                <w:webHidden/>
              </w:rPr>
              <w:fldChar w:fldCharType="end"/>
            </w:r>
          </w:hyperlink>
        </w:p>
        <w:p w14:paraId="1BC2C66A" w14:textId="24BBCD55" w:rsidR="009B73E1" w:rsidRDefault="009B73E1">
          <w:pPr>
            <w:pStyle w:val="TOC1"/>
            <w:tabs>
              <w:tab w:val="right" w:leader="dot" w:pos="9056"/>
            </w:tabs>
            <w:rPr>
              <w:rFonts w:asciiTheme="minorHAnsi" w:eastAsiaTheme="minorEastAsia" w:hAnsiTheme="minorHAnsi" w:cstheme="minorBidi"/>
              <w:noProof/>
              <w:kern w:val="2"/>
              <w:lang w:val="en-IE" w:eastAsia="en-IE"/>
              <w14:ligatures w14:val="standardContextual"/>
            </w:rPr>
          </w:pPr>
          <w:hyperlink w:anchor="_Toc222829218" w:history="1">
            <w:r w:rsidRPr="00BB7DE5">
              <w:rPr>
                <w:rStyle w:val="Hyperlink"/>
                <w:noProof/>
                <w:spacing w:val="-2"/>
                <w:w w:val="99"/>
              </w:rPr>
              <w:t>1.5</w:t>
            </w:r>
            <w:r>
              <w:rPr>
                <w:rFonts w:asciiTheme="minorHAnsi" w:eastAsiaTheme="minorEastAsia" w:hAnsiTheme="minorHAnsi" w:cstheme="minorBidi"/>
                <w:noProof/>
                <w:kern w:val="2"/>
                <w:lang w:val="en-IE" w:eastAsia="en-IE"/>
                <w14:ligatures w14:val="standardContextual"/>
              </w:rPr>
              <w:tab/>
            </w:r>
            <w:r w:rsidRPr="00BB7DE5">
              <w:rPr>
                <w:rStyle w:val="Hyperlink"/>
                <w:noProof/>
                <w:lang w:val="en-GB"/>
              </w:rPr>
              <w:t>Ground</w:t>
            </w:r>
            <w:r w:rsidRPr="00BB7DE5">
              <w:rPr>
                <w:rStyle w:val="Hyperlink"/>
                <w:noProof/>
                <w:spacing w:val="-13"/>
                <w:lang w:val="en-GB"/>
              </w:rPr>
              <w:t xml:space="preserve"> </w:t>
            </w:r>
            <w:r w:rsidRPr="00BB7DE5">
              <w:rPr>
                <w:rStyle w:val="Hyperlink"/>
                <w:noProof/>
                <w:spacing w:val="-2"/>
                <w:lang w:val="en-GB"/>
              </w:rPr>
              <w:t>Conditions</w:t>
            </w:r>
            <w:r>
              <w:rPr>
                <w:noProof/>
                <w:webHidden/>
              </w:rPr>
              <w:tab/>
            </w:r>
            <w:r>
              <w:rPr>
                <w:noProof/>
                <w:webHidden/>
              </w:rPr>
              <w:fldChar w:fldCharType="begin"/>
            </w:r>
            <w:r>
              <w:rPr>
                <w:noProof/>
                <w:webHidden/>
              </w:rPr>
              <w:instrText xml:space="preserve"> PAGEREF _Toc222829218 \h </w:instrText>
            </w:r>
            <w:r>
              <w:rPr>
                <w:noProof/>
                <w:webHidden/>
              </w:rPr>
            </w:r>
            <w:r>
              <w:rPr>
                <w:noProof/>
                <w:webHidden/>
              </w:rPr>
              <w:fldChar w:fldCharType="separate"/>
            </w:r>
            <w:r>
              <w:rPr>
                <w:noProof/>
                <w:webHidden/>
              </w:rPr>
              <w:t>9</w:t>
            </w:r>
            <w:r>
              <w:rPr>
                <w:noProof/>
                <w:webHidden/>
              </w:rPr>
              <w:fldChar w:fldCharType="end"/>
            </w:r>
          </w:hyperlink>
        </w:p>
        <w:p w14:paraId="1A428569" w14:textId="2B91308D" w:rsidR="009B73E1" w:rsidRDefault="009B73E1">
          <w:pPr>
            <w:pStyle w:val="TOC1"/>
            <w:tabs>
              <w:tab w:val="right" w:leader="dot" w:pos="9056"/>
            </w:tabs>
            <w:rPr>
              <w:rFonts w:asciiTheme="minorHAnsi" w:eastAsiaTheme="minorEastAsia" w:hAnsiTheme="minorHAnsi" w:cstheme="minorBidi"/>
              <w:noProof/>
              <w:kern w:val="2"/>
              <w:lang w:val="en-IE" w:eastAsia="en-IE"/>
              <w14:ligatures w14:val="standardContextual"/>
            </w:rPr>
          </w:pPr>
          <w:hyperlink w:anchor="_Toc222829219" w:history="1">
            <w:r w:rsidRPr="00BB7DE5">
              <w:rPr>
                <w:rStyle w:val="Hyperlink"/>
                <w:noProof/>
                <w:spacing w:val="-2"/>
                <w:w w:val="99"/>
              </w:rPr>
              <w:t>1.6</w:t>
            </w:r>
            <w:r>
              <w:rPr>
                <w:rFonts w:asciiTheme="minorHAnsi" w:eastAsiaTheme="minorEastAsia" w:hAnsiTheme="minorHAnsi" w:cstheme="minorBidi"/>
                <w:noProof/>
                <w:kern w:val="2"/>
                <w:lang w:val="en-IE" w:eastAsia="en-IE"/>
                <w14:ligatures w14:val="standardContextual"/>
              </w:rPr>
              <w:tab/>
            </w:r>
            <w:r w:rsidRPr="00BB7DE5">
              <w:rPr>
                <w:rStyle w:val="Hyperlink"/>
                <w:noProof/>
                <w:lang w:val="en-GB"/>
              </w:rPr>
              <w:t>Community</w:t>
            </w:r>
            <w:r w:rsidRPr="00BB7DE5">
              <w:rPr>
                <w:rStyle w:val="Hyperlink"/>
                <w:noProof/>
                <w:spacing w:val="-14"/>
                <w:lang w:val="en-GB"/>
              </w:rPr>
              <w:t xml:space="preserve"> </w:t>
            </w:r>
            <w:r w:rsidRPr="00BB7DE5">
              <w:rPr>
                <w:rStyle w:val="Hyperlink"/>
                <w:noProof/>
                <w:spacing w:val="-2"/>
                <w:lang w:val="en-GB"/>
              </w:rPr>
              <w:t>Engagement</w:t>
            </w:r>
            <w:r>
              <w:rPr>
                <w:noProof/>
                <w:webHidden/>
              </w:rPr>
              <w:tab/>
            </w:r>
            <w:r>
              <w:rPr>
                <w:noProof/>
                <w:webHidden/>
              </w:rPr>
              <w:fldChar w:fldCharType="begin"/>
            </w:r>
            <w:r>
              <w:rPr>
                <w:noProof/>
                <w:webHidden/>
              </w:rPr>
              <w:instrText xml:space="preserve"> PAGEREF _Toc222829219 \h </w:instrText>
            </w:r>
            <w:r>
              <w:rPr>
                <w:noProof/>
                <w:webHidden/>
              </w:rPr>
            </w:r>
            <w:r>
              <w:rPr>
                <w:noProof/>
                <w:webHidden/>
              </w:rPr>
              <w:fldChar w:fldCharType="separate"/>
            </w:r>
            <w:r>
              <w:rPr>
                <w:noProof/>
                <w:webHidden/>
              </w:rPr>
              <w:t>9</w:t>
            </w:r>
            <w:r>
              <w:rPr>
                <w:noProof/>
                <w:webHidden/>
              </w:rPr>
              <w:fldChar w:fldCharType="end"/>
            </w:r>
          </w:hyperlink>
        </w:p>
        <w:p w14:paraId="0504C9C4" w14:textId="336C20C6" w:rsidR="009B73E1" w:rsidRDefault="009B73E1">
          <w:pPr>
            <w:pStyle w:val="TOC1"/>
            <w:tabs>
              <w:tab w:val="right" w:leader="dot" w:pos="9056"/>
            </w:tabs>
            <w:rPr>
              <w:rFonts w:asciiTheme="minorHAnsi" w:eastAsiaTheme="minorEastAsia" w:hAnsiTheme="minorHAnsi" w:cstheme="minorBidi"/>
              <w:noProof/>
              <w:kern w:val="2"/>
              <w:lang w:val="en-IE" w:eastAsia="en-IE"/>
              <w14:ligatures w14:val="standardContextual"/>
            </w:rPr>
          </w:pPr>
          <w:hyperlink w:anchor="_Toc222829220" w:history="1">
            <w:r w:rsidRPr="00BB7DE5">
              <w:rPr>
                <w:rStyle w:val="Hyperlink"/>
                <w:noProof/>
                <w:spacing w:val="-2"/>
                <w:w w:val="99"/>
              </w:rPr>
              <w:t>1.7</w:t>
            </w:r>
            <w:r>
              <w:rPr>
                <w:rFonts w:asciiTheme="minorHAnsi" w:eastAsiaTheme="minorEastAsia" w:hAnsiTheme="minorHAnsi" w:cstheme="minorBidi"/>
                <w:noProof/>
                <w:kern w:val="2"/>
                <w:lang w:val="en-IE" w:eastAsia="en-IE"/>
                <w14:ligatures w14:val="standardContextual"/>
              </w:rPr>
              <w:tab/>
            </w:r>
            <w:r w:rsidRPr="00BB7DE5">
              <w:rPr>
                <w:rStyle w:val="Hyperlink"/>
                <w:noProof/>
                <w:spacing w:val="-2"/>
                <w:lang w:val="en-GB"/>
              </w:rPr>
              <w:t>Project Team</w:t>
            </w:r>
            <w:r>
              <w:rPr>
                <w:noProof/>
                <w:webHidden/>
              </w:rPr>
              <w:tab/>
            </w:r>
            <w:r>
              <w:rPr>
                <w:noProof/>
                <w:webHidden/>
              </w:rPr>
              <w:fldChar w:fldCharType="begin"/>
            </w:r>
            <w:r>
              <w:rPr>
                <w:noProof/>
                <w:webHidden/>
              </w:rPr>
              <w:instrText xml:space="preserve"> PAGEREF _Toc222829220 \h </w:instrText>
            </w:r>
            <w:r>
              <w:rPr>
                <w:noProof/>
                <w:webHidden/>
              </w:rPr>
            </w:r>
            <w:r>
              <w:rPr>
                <w:noProof/>
                <w:webHidden/>
              </w:rPr>
              <w:fldChar w:fldCharType="separate"/>
            </w:r>
            <w:r>
              <w:rPr>
                <w:noProof/>
                <w:webHidden/>
              </w:rPr>
              <w:t>10</w:t>
            </w:r>
            <w:r>
              <w:rPr>
                <w:noProof/>
                <w:webHidden/>
              </w:rPr>
              <w:fldChar w:fldCharType="end"/>
            </w:r>
          </w:hyperlink>
        </w:p>
        <w:p w14:paraId="23BD15A8" w14:textId="5D8C407A" w:rsidR="009B73E1" w:rsidRDefault="009B73E1">
          <w:pPr>
            <w:pStyle w:val="TOC1"/>
            <w:tabs>
              <w:tab w:val="right" w:leader="dot" w:pos="9056"/>
            </w:tabs>
            <w:rPr>
              <w:rFonts w:asciiTheme="minorHAnsi" w:eastAsiaTheme="minorEastAsia" w:hAnsiTheme="minorHAnsi" w:cstheme="minorBidi"/>
              <w:noProof/>
              <w:kern w:val="2"/>
              <w:lang w:val="en-IE" w:eastAsia="en-IE"/>
              <w14:ligatures w14:val="standardContextual"/>
            </w:rPr>
          </w:pPr>
          <w:hyperlink w:anchor="_Toc222829221" w:history="1">
            <w:r w:rsidRPr="00BB7DE5">
              <w:rPr>
                <w:rStyle w:val="Hyperlink"/>
                <w:noProof/>
                <w:spacing w:val="-2"/>
                <w:w w:val="99"/>
              </w:rPr>
              <w:t>1.8</w:t>
            </w:r>
            <w:r>
              <w:rPr>
                <w:rFonts w:asciiTheme="minorHAnsi" w:eastAsiaTheme="minorEastAsia" w:hAnsiTheme="minorHAnsi" w:cstheme="minorBidi"/>
                <w:noProof/>
                <w:kern w:val="2"/>
                <w:lang w:val="en-IE" w:eastAsia="en-IE"/>
                <w14:ligatures w14:val="standardContextual"/>
              </w:rPr>
              <w:tab/>
            </w:r>
            <w:r w:rsidRPr="00BB7DE5">
              <w:rPr>
                <w:rStyle w:val="Hyperlink"/>
                <w:noProof/>
                <w:lang w:val="en-GB"/>
              </w:rPr>
              <w:t>Site</w:t>
            </w:r>
            <w:r w:rsidRPr="00BB7DE5">
              <w:rPr>
                <w:rStyle w:val="Hyperlink"/>
                <w:noProof/>
                <w:spacing w:val="-6"/>
                <w:lang w:val="en-GB"/>
              </w:rPr>
              <w:t xml:space="preserve"> </w:t>
            </w:r>
            <w:r w:rsidRPr="00BB7DE5">
              <w:rPr>
                <w:rStyle w:val="Hyperlink"/>
                <w:noProof/>
                <w:spacing w:val="-2"/>
                <w:lang w:val="en-GB"/>
              </w:rPr>
              <w:t>Visit</w:t>
            </w:r>
            <w:r>
              <w:rPr>
                <w:noProof/>
                <w:webHidden/>
              </w:rPr>
              <w:tab/>
            </w:r>
            <w:r>
              <w:rPr>
                <w:noProof/>
                <w:webHidden/>
              </w:rPr>
              <w:fldChar w:fldCharType="begin"/>
            </w:r>
            <w:r>
              <w:rPr>
                <w:noProof/>
                <w:webHidden/>
              </w:rPr>
              <w:instrText xml:space="preserve"> PAGEREF _Toc222829221 \h </w:instrText>
            </w:r>
            <w:r>
              <w:rPr>
                <w:noProof/>
                <w:webHidden/>
              </w:rPr>
            </w:r>
            <w:r>
              <w:rPr>
                <w:noProof/>
                <w:webHidden/>
              </w:rPr>
              <w:fldChar w:fldCharType="separate"/>
            </w:r>
            <w:r>
              <w:rPr>
                <w:noProof/>
                <w:webHidden/>
              </w:rPr>
              <w:t>10</w:t>
            </w:r>
            <w:r>
              <w:rPr>
                <w:noProof/>
                <w:webHidden/>
              </w:rPr>
              <w:fldChar w:fldCharType="end"/>
            </w:r>
          </w:hyperlink>
        </w:p>
        <w:p w14:paraId="3639478C" w14:textId="27F4A360" w:rsidR="00562CBE" w:rsidRPr="00385776" w:rsidRDefault="00D26909">
          <w:r w:rsidRPr="00385776">
            <w:fldChar w:fldCharType="end"/>
          </w:r>
        </w:p>
      </w:sdtContent>
    </w:sdt>
    <w:p w14:paraId="4E7A877F" w14:textId="77777777" w:rsidR="00562CBE" w:rsidRPr="00385776" w:rsidRDefault="00562CBE">
      <w:pPr>
        <w:sectPr w:rsidR="00562CBE" w:rsidRPr="00385776">
          <w:type w:val="continuous"/>
          <w:pgSz w:w="11900" w:h="16840"/>
          <w:pgMar w:top="1440" w:right="1417" w:bottom="1220" w:left="1417" w:header="150" w:footer="1036" w:gutter="0"/>
          <w:cols w:space="720"/>
        </w:sectPr>
      </w:pPr>
    </w:p>
    <w:p w14:paraId="4DACF179" w14:textId="77777777" w:rsidR="00562CBE" w:rsidRDefault="00562CBE">
      <w:pPr>
        <w:pStyle w:val="BodyText"/>
        <w:spacing w:before="192"/>
        <w:rPr>
          <w:rFonts w:ascii="Calibri"/>
          <w:sz w:val="28"/>
          <w:lang w:val="en-GB"/>
        </w:rPr>
      </w:pPr>
    </w:p>
    <w:p w14:paraId="4B86EDA3" w14:textId="77777777" w:rsidR="00F64992" w:rsidRDefault="00F64992">
      <w:pPr>
        <w:pStyle w:val="BodyText"/>
        <w:spacing w:before="192"/>
        <w:rPr>
          <w:rFonts w:ascii="Calibri"/>
          <w:sz w:val="28"/>
          <w:lang w:val="en-GB"/>
        </w:rPr>
      </w:pPr>
    </w:p>
    <w:p w14:paraId="3E48FC88" w14:textId="77777777" w:rsidR="00F64992" w:rsidRDefault="00F64992">
      <w:pPr>
        <w:pStyle w:val="BodyText"/>
        <w:spacing w:before="192"/>
        <w:rPr>
          <w:rFonts w:ascii="Calibri"/>
          <w:sz w:val="28"/>
          <w:lang w:val="en-GB"/>
        </w:rPr>
      </w:pPr>
    </w:p>
    <w:p w14:paraId="77CD27A4" w14:textId="77777777" w:rsidR="00F64992" w:rsidRDefault="00F64992">
      <w:pPr>
        <w:pStyle w:val="BodyText"/>
        <w:spacing w:before="192"/>
        <w:rPr>
          <w:rFonts w:ascii="Calibri"/>
          <w:sz w:val="28"/>
          <w:lang w:val="en-GB"/>
        </w:rPr>
      </w:pPr>
    </w:p>
    <w:p w14:paraId="4DEB056C" w14:textId="77777777" w:rsidR="00F64992" w:rsidRDefault="00F64992">
      <w:pPr>
        <w:pStyle w:val="BodyText"/>
        <w:spacing w:before="192"/>
        <w:rPr>
          <w:rFonts w:ascii="Calibri"/>
          <w:sz w:val="28"/>
          <w:lang w:val="en-GB"/>
        </w:rPr>
      </w:pPr>
    </w:p>
    <w:p w14:paraId="242FE5FB" w14:textId="77777777" w:rsidR="00F64992" w:rsidRDefault="00F64992">
      <w:pPr>
        <w:pStyle w:val="BodyText"/>
        <w:spacing w:before="192"/>
        <w:rPr>
          <w:rFonts w:ascii="Calibri"/>
          <w:sz w:val="28"/>
          <w:lang w:val="en-GB"/>
        </w:rPr>
      </w:pPr>
    </w:p>
    <w:p w14:paraId="7FC6F5B3" w14:textId="77777777" w:rsidR="00F64992" w:rsidRDefault="00F64992">
      <w:pPr>
        <w:pStyle w:val="BodyText"/>
        <w:spacing w:before="192"/>
        <w:rPr>
          <w:rFonts w:ascii="Calibri"/>
          <w:sz w:val="28"/>
          <w:lang w:val="en-GB"/>
        </w:rPr>
      </w:pPr>
    </w:p>
    <w:p w14:paraId="6BB1FF19" w14:textId="77777777" w:rsidR="00F64992" w:rsidRDefault="00F64992">
      <w:pPr>
        <w:pStyle w:val="BodyText"/>
        <w:spacing w:before="192"/>
        <w:rPr>
          <w:rFonts w:ascii="Calibri"/>
          <w:sz w:val="28"/>
          <w:lang w:val="en-GB"/>
        </w:rPr>
      </w:pPr>
    </w:p>
    <w:p w14:paraId="4F460DC3" w14:textId="77777777" w:rsidR="00F64992" w:rsidRDefault="00F64992">
      <w:pPr>
        <w:pStyle w:val="BodyText"/>
        <w:spacing w:before="192"/>
        <w:rPr>
          <w:rFonts w:ascii="Calibri"/>
          <w:sz w:val="28"/>
          <w:lang w:val="en-GB"/>
        </w:rPr>
      </w:pPr>
    </w:p>
    <w:p w14:paraId="248F3508" w14:textId="77777777" w:rsidR="00F64992" w:rsidRDefault="00F64992">
      <w:pPr>
        <w:pStyle w:val="BodyText"/>
        <w:spacing w:before="192"/>
        <w:rPr>
          <w:rFonts w:ascii="Calibri"/>
          <w:sz w:val="28"/>
          <w:lang w:val="en-GB"/>
        </w:rPr>
      </w:pPr>
    </w:p>
    <w:p w14:paraId="28620118" w14:textId="77777777" w:rsidR="00F64992" w:rsidRDefault="00F64992">
      <w:pPr>
        <w:pStyle w:val="BodyText"/>
        <w:spacing w:before="192"/>
        <w:rPr>
          <w:rFonts w:ascii="Calibri"/>
          <w:sz w:val="28"/>
          <w:lang w:val="en-GB"/>
        </w:rPr>
      </w:pPr>
    </w:p>
    <w:p w14:paraId="31BAD044" w14:textId="77777777" w:rsidR="00F64992" w:rsidRDefault="00F64992">
      <w:pPr>
        <w:pStyle w:val="BodyText"/>
        <w:spacing w:before="192"/>
        <w:rPr>
          <w:rFonts w:ascii="Calibri"/>
          <w:sz w:val="28"/>
          <w:lang w:val="en-GB"/>
        </w:rPr>
      </w:pPr>
    </w:p>
    <w:p w14:paraId="1FBCC656" w14:textId="77777777" w:rsidR="00F64992" w:rsidRDefault="00F64992">
      <w:pPr>
        <w:pStyle w:val="BodyText"/>
        <w:spacing w:before="192"/>
        <w:rPr>
          <w:rFonts w:ascii="Calibri"/>
          <w:sz w:val="28"/>
          <w:lang w:val="en-GB"/>
        </w:rPr>
      </w:pPr>
    </w:p>
    <w:p w14:paraId="5CA4E06F" w14:textId="77777777" w:rsidR="00F64992" w:rsidRDefault="00F64992">
      <w:pPr>
        <w:pStyle w:val="BodyText"/>
        <w:spacing w:before="192"/>
        <w:rPr>
          <w:rFonts w:ascii="Calibri"/>
          <w:sz w:val="28"/>
          <w:lang w:val="en-GB"/>
        </w:rPr>
      </w:pPr>
    </w:p>
    <w:p w14:paraId="39BAA61B" w14:textId="77777777" w:rsidR="00F64992" w:rsidRDefault="00F64992">
      <w:pPr>
        <w:pStyle w:val="BodyText"/>
        <w:spacing w:before="192"/>
        <w:rPr>
          <w:rFonts w:ascii="Calibri"/>
          <w:sz w:val="28"/>
          <w:lang w:val="en-GB"/>
        </w:rPr>
      </w:pPr>
    </w:p>
    <w:p w14:paraId="094F3F54" w14:textId="77777777" w:rsidR="00F64992" w:rsidRPr="00385776" w:rsidRDefault="00F64992">
      <w:pPr>
        <w:pStyle w:val="BodyText"/>
        <w:spacing w:before="192"/>
        <w:rPr>
          <w:rFonts w:ascii="Calibri"/>
          <w:sz w:val="28"/>
          <w:lang w:val="en-GB"/>
        </w:rPr>
      </w:pPr>
    </w:p>
    <w:p w14:paraId="7EB87CBB" w14:textId="391EF4C0" w:rsidR="00562CBE" w:rsidRPr="00385776" w:rsidRDefault="0076133E">
      <w:pPr>
        <w:pStyle w:val="Heading1"/>
        <w:numPr>
          <w:ilvl w:val="1"/>
          <w:numId w:val="3"/>
        </w:numPr>
        <w:tabs>
          <w:tab w:val="left" w:pos="482"/>
        </w:tabs>
        <w:ind w:left="482" w:hanging="459"/>
        <w:rPr>
          <w:lang w:val="en-GB"/>
        </w:rPr>
      </w:pPr>
      <w:bookmarkStart w:id="0" w:name="_Toc222829213"/>
      <w:r w:rsidRPr="00385776">
        <w:rPr>
          <w:color w:val="33CCCC"/>
          <w:lang w:val="en-GB"/>
        </w:rPr>
        <w:t>Clúid</w:t>
      </w:r>
      <w:r w:rsidR="00D26909" w:rsidRPr="00385776">
        <w:rPr>
          <w:color w:val="33CCCC"/>
          <w:spacing w:val="-7"/>
          <w:lang w:val="en-GB"/>
        </w:rPr>
        <w:t xml:space="preserve"> </w:t>
      </w:r>
      <w:r w:rsidR="00D26909" w:rsidRPr="00385776">
        <w:rPr>
          <w:color w:val="33CCCC"/>
          <w:lang w:val="en-GB"/>
        </w:rPr>
        <w:t>Housing-</w:t>
      </w:r>
      <w:r w:rsidR="00D26909" w:rsidRPr="00385776">
        <w:rPr>
          <w:color w:val="33CCCC"/>
          <w:spacing w:val="-6"/>
          <w:lang w:val="en-GB"/>
        </w:rPr>
        <w:t xml:space="preserve"> </w:t>
      </w:r>
      <w:r w:rsidR="00D26909" w:rsidRPr="00385776">
        <w:rPr>
          <w:color w:val="33CCCC"/>
          <w:lang w:val="en-GB"/>
        </w:rPr>
        <w:t>About</w:t>
      </w:r>
      <w:r w:rsidR="00D26909" w:rsidRPr="00385776">
        <w:rPr>
          <w:color w:val="33CCCC"/>
          <w:spacing w:val="-6"/>
          <w:lang w:val="en-GB"/>
        </w:rPr>
        <w:t xml:space="preserve"> </w:t>
      </w:r>
      <w:bookmarkEnd w:id="0"/>
      <w:r w:rsidRPr="00385776">
        <w:rPr>
          <w:color w:val="33CCCC"/>
          <w:spacing w:val="-4"/>
          <w:lang w:val="en-GB"/>
        </w:rPr>
        <w:t>Clúid</w:t>
      </w:r>
    </w:p>
    <w:p w14:paraId="43A1F8B9" w14:textId="54C3EA5C" w:rsidR="00562CBE" w:rsidRPr="00385776" w:rsidRDefault="00D26909" w:rsidP="00F64992">
      <w:pPr>
        <w:pStyle w:val="BodyText"/>
        <w:spacing w:before="221"/>
        <w:ind w:left="23" w:right="31"/>
        <w:jc w:val="both"/>
        <w:rPr>
          <w:lang w:val="en-GB"/>
        </w:rPr>
      </w:pPr>
      <w:r w:rsidRPr="00385776">
        <w:rPr>
          <w:lang w:val="en-GB"/>
        </w:rPr>
        <w:t>Clúid Housing Association is a not-for-profit organisation leading the way in delivering</w:t>
      </w:r>
      <w:r w:rsidRPr="00385776">
        <w:rPr>
          <w:spacing w:val="-2"/>
          <w:lang w:val="en-GB"/>
        </w:rPr>
        <w:t xml:space="preserve"> </w:t>
      </w:r>
      <w:r w:rsidRPr="00385776">
        <w:rPr>
          <w:lang w:val="en-GB"/>
        </w:rPr>
        <w:t>high quality,</w:t>
      </w:r>
      <w:r w:rsidRPr="00385776">
        <w:rPr>
          <w:spacing w:val="-6"/>
          <w:lang w:val="en-GB"/>
        </w:rPr>
        <w:t xml:space="preserve"> </w:t>
      </w:r>
      <w:r w:rsidRPr="00385776">
        <w:rPr>
          <w:lang w:val="en-GB"/>
        </w:rPr>
        <w:t>affordable</w:t>
      </w:r>
      <w:r w:rsidRPr="00385776">
        <w:rPr>
          <w:spacing w:val="-3"/>
          <w:lang w:val="en-GB"/>
        </w:rPr>
        <w:t xml:space="preserve"> </w:t>
      </w:r>
      <w:r w:rsidRPr="00385776">
        <w:rPr>
          <w:lang w:val="en-GB"/>
        </w:rPr>
        <w:t>homes</w:t>
      </w:r>
      <w:r w:rsidRPr="00385776">
        <w:rPr>
          <w:spacing w:val="-3"/>
          <w:lang w:val="en-GB"/>
        </w:rPr>
        <w:t xml:space="preserve"> </w:t>
      </w:r>
      <w:r w:rsidRPr="00385776">
        <w:rPr>
          <w:lang w:val="en-GB"/>
        </w:rPr>
        <w:t>to</w:t>
      </w:r>
      <w:r w:rsidRPr="00385776">
        <w:rPr>
          <w:spacing w:val="-3"/>
          <w:lang w:val="en-GB"/>
        </w:rPr>
        <w:t xml:space="preserve"> </w:t>
      </w:r>
      <w:r w:rsidRPr="00385776">
        <w:rPr>
          <w:lang w:val="en-GB"/>
        </w:rPr>
        <w:t>people</w:t>
      </w:r>
      <w:r w:rsidRPr="00385776">
        <w:rPr>
          <w:spacing w:val="-3"/>
          <w:lang w:val="en-GB"/>
        </w:rPr>
        <w:t xml:space="preserve"> </w:t>
      </w:r>
      <w:r w:rsidRPr="00385776">
        <w:rPr>
          <w:lang w:val="en-GB"/>
        </w:rPr>
        <w:t>on</w:t>
      </w:r>
      <w:r w:rsidRPr="00385776">
        <w:rPr>
          <w:spacing w:val="-3"/>
          <w:lang w:val="en-GB"/>
        </w:rPr>
        <w:t xml:space="preserve"> </w:t>
      </w:r>
      <w:r w:rsidRPr="00385776">
        <w:rPr>
          <w:lang w:val="en-GB"/>
        </w:rPr>
        <w:t>the</w:t>
      </w:r>
      <w:r w:rsidRPr="00385776">
        <w:rPr>
          <w:spacing w:val="-3"/>
          <w:lang w:val="en-GB"/>
        </w:rPr>
        <w:t xml:space="preserve"> </w:t>
      </w:r>
      <w:r w:rsidRPr="00385776">
        <w:rPr>
          <w:lang w:val="en-GB"/>
        </w:rPr>
        <w:t>housing</w:t>
      </w:r>
      <w:r w:rsidRPr="00385776">
        <w:rPr>
          <w:spacing w:val="-3"/>
          <w:lang w:val="en-GB"/>
        </w:rPr>
        <w:t xml:space="preserve"> </w:t>
      </w:r>
      <w:r w:rsidRPr="00385776">
        <w:rPr>
          <w:lang w:val="en-GB"/>
        </w:rPr>
        <w:t>waiting</w:t>
      </w:r>
      <w:r w:rsidRPr="00385776">
        <w:rPr>
          <w:spacing w:val="-2"/>
          <w:lang w:val="en-GB"/>
        </w:rPr>
        <w:t xml:space="preserve"> </w:t>
      </w:r>
      <w:r w:rsidRPr="00385776">
        <w:rPr>
          <w:lang w:val="en-GB"/>
        </w:rPr>
        <w:t>list</w:t>
      </w:r>
      <w:r w:rsidRPr="00385776">
        <w:rPr>
          <w:spacing w:val="-3"/>
          <w:lang w:val="en-GB"/>
        </w:rPr>
        <w:t xml:space="preserve"> </w:t>
      </w:r>
      <w:r w:rsidRPr="00385776">
        <w:rPr>
          <w:lang w:val="en-GB"/>
        </w:rPr>
        <w:t>all</w:t>
      </w:r>
      <w:r w:rsidRPr="00385776">
        <w:rPr>
          <w:spacing w:val="-8"/>
          <w:lang w:val="en-GB"/>
        </w:rPr>
        <w:t xml:space="preserve"> </w:t>
      </w:r>
      <w:r w:rsidRPr="00385776">
        <w:rPr>
          <w:lang w:val="en-GB"/>
        </w:rPr>
        <w:t>over Ireland.</w:t>
      </w:r>
      <w:r w:rsidRPr="00385776">
        <w:rPr>
          <w:spacing w:val="-2"/>
          <w:lang w:val="en-GB"/>
        </w:rPr>
        <w:t xml:space="preserve"> </w:t>
      </w:r>
      <w:r w:rsidRPr="00385776">
        <w:rPr>
          <w:lang w:val="en-GB"/>
        </w:rPr>
        <w:t>Since</w:t>
      </w:r>
      <w:r w:rsidRPr="00385776">
        <w:rPr>
          <w:spacing w:val="-1"/>
          <w:lang w:val="en-GB"/>
        </w:rPr>
        <w:t xml:space="preserve"> </w:t>
      </w:r>
      <w:r w:rsidRPr="00385776">
        <w:rPr>
          <w:lang w:val="en-GB"/>
        </w:rPr>
        <w:t>its</w:t>
      </w:r>
      <w:r w:rsidRPr="00385776">
        <w:rPr>
          <w:spacing w:val="-4"/>
          <w:lang w:val="en-GB"/>
        </w:rPr>
        <w:t xml:space="preserve"> </w:t>
      </w:r>
      <w:r w:rsidRPr="00385776">
        <w:rPr>
          <w:lang w:val="en-GB"/>
        </w:rPr>
        <w:t>establishment</w:t>
      </w:r>
      <w:r w:rsidRPr="00385776">
        <w:rPr>
          <w:spacing w:val="-2"/>
          <w:lang w:val="en-GB"/>
        </w:rPr>
        <w:t xml:space="preserve"> </w:t>
      </w:r>
      <w:r w:rsidRPr="00385776">
        <w:rPr>
          <w:lang w:val="en-GB"/>
        </w:rPr>
        <w:t>in</w:t>
      </w:r>
      <w:r w:rsidRPr="00385776">
        <w:rPr>
          <w:spacing w:val="-6"/>
          <w:lang w:val="en-GB"/>
        </w:rPr>
        <w:t xml:space="preserve"> </w:t>
      </w:r>
      <w:r w:rsidRPr="00385776">
        <w:rPr>
          <w:lang w:val="en-GB"/>
        </w:rPr>
        <w:t>1994,</w:t>
      </w:r>
      <w:r w:rsidRPr="00385776">
        <w:rPr>
          <w:spacing w:val="-2"/>
          <w:lang w:val="en-GB"/>
        </w:rPr>
        <w:t xml:space="preserve"> </w:t>
      </w:r>
      <w:r w:rsidRPr="00385776">
        <w:rPr>
          <w:lang w:val="en-GB"/>
        </w:rPr>
        <w:t>Clúid</w:t>
      </w:r>
      <w:r w:rsidRPr="00385776">
        <w:rPr>
          <w:spacing w:val="-7"/>
          <w:lang w:val="en-GB"/>
        </w:rPr>
        <w:t xml:space="preserve"> </w:t>
      </w:r>
      <w:r w:rsidRPr="00385776">
        <w:rPr>
          <w:lang w:val="en-GB"/>
        </w:rPr>
        <w:t>has</w:t>
      </w:r>
      <w:r w:rsidRPr="00385776">
        <w:rPr>
          <w:spacing w:val="-2"/>
          <w:lang w:val="en-GB"/>
        </w:rPr>
        <w:t xml:space="preserve"> </w:t>
      </w:r>
      <w:r w:rsidRPr="00385776">
        <w:rPr>
          <w:lang w:val="en-GB"/>
        </w:rPr>
        <w:t>provided</w:t>
      </w:r>
      <w:r w:rsidRPr="00385776">
        <w:rPr>
          <w:spacing w:val="-2"/>
          <w:lang w:val="en-GB"/>
        </w:rPr>
        <w:t xml:space="preserve"> </w:t>
      </w:r>
      <w:r w:rsidR="005E7A8F">
        <w:rPr>
          <w:lang w:val="en-GB"/>
        </w:rPr>
        <w:t xml:space="preserve">over </w:t>
      </w:r>
      <w:r w:rsidRPr="00385776">
        <w:rPr>
          <w:lang w:val="en-GB"/>
        </w:rPr>
        <w:t>1</w:t>
      </w:r>
      <w:r w:rsidR="00B53DA3" w:rsidRPr="00385776">
        <w:rPr>
          <w:lang w:val="en-GB"/>
        </w:rPr>
        <w:t>4</w:t>
      </w:r>
      <w:r w:rsidRPr="00385776">
        <w:rPr>
          <w:lang w:val="en-GB"/>
        </w:rPr>
        <w:t>,000</w:t>
      </w:r>
      <w:r w:rsidRPr="00385776">
        <w:rPr>
          <w:spacing w:val="-2"/>
          <w:lang w:val="en-GB"/>
        </w:rPr>
        <w:t xml:space="preserve"> </w:t>
      </w:r>
      <w:r w:rsidR="005E7A8F">
        <w:rPr>
          <w:lang w:val="en-GB"/>
        </w:rPr>
        <w:t xml:space="preserve">Social &amp; Cost Rental properties to low- and middle-income families, single people, older people, people with disability and travellers families all over Ireland. </w:t>
      </w:r>
    </w:p>
    <w:p w14:paraId="37CFB6D0" w14:textId="5D6B88EC" w:rsidR="00562CBE" w:rsidRPr="00385776" w:rsidRDefault="000A159D" w:rsidP="0073415D">
      <w:pPr>
        <w:pStyle w:val="BodyText"/>
        <w:ind w:left="23"/>
        <w:jc w:val="both"/>
        <w:rPr>
          <w:lang w:val="en-GB"/>
        </w:rPr>
      </w:pPr>
      <w:r w:rsidRPr="00385776">
        <w:rPr>
          <w:lang w:val="en-GB"/>
        </w:rPr>
        <w:t>Clúid‘</w:t>
      </w:r>
      <w:r w:rsidR="00D26909" w:rsidRPr="00385776">
        <w:rPr>
          <w:lang w:val="en-GB"/>
        </w:rPr>
        <w:t>s</w:t>
      </w:r>
      <w:r w:rsidR="00D26909" w:rsidRPr="00385776">
        <w:rPr>
          <w:spacing w:val="-2"/>
          <w:lang w:val="en-GB"/>
        </w:rPr>
        <w:t xml:space="preserve"> </w:t>
      </w:r>
      <w:r w:rsidR="00D26909" w:rsidRPr="00385776">
        <w:rPr>
          <w:lang w:val="en-GB"/>
        </w:rPr>
        <w:t>vision</w:t>
      </w:r>
      <w:r w:rsidR="00D26909" w:rsidRPr="00385776">
        <w:rPr>
          <w:spacing w:val="-2"/>
          <w:lang w:val="en-GB"/>
        </w:rPr>
        <w:t xml:space="preserve"> </w:t>
      </w:r>
      <w:r w:rsidR="00D26909" w:rsidRPr="00385776">
        <w:rPr>
          <w:lang w:val="en-GB"/>
        </w:rPr>
        <w:t>is</w:t>
      </w:r>
      <w:r w:rsidR="00D26909" w:rsidRPr="00385776">
        <w:rPr>
          <w:spacing w:val="-2"/>
          <w:lang w:val="en-GB"/>
        </w:rPr>
        <w:t xml:space="preserve"> </w:t>
      </w:r>
      <w:r w:rsidR="00D26909" w:rsidRPr="00385776">
        <w:rPr>
          <w:lang w:val="en-GB"/>
        </w:rPr>
        <w:t>a</w:t>
      </w:r>
      <w:r w:rsidR="00D26909" w:rsidRPr="00385776">
        <w:rPr>
          <w:spacing w:val="-2"/>
          <w:lang w:val="en-GB"/>
        </w:rPr>
        <w:t xml:space="preserve"> </w:t>
      </w:r>
      <w:r w:rsidR="00D26909" w:rsidRPr="00385776">
        <w:rPr>
          <w:lang w:val="en-GB"/>
        </w:rPr>
        <w:t>society</w:t>
      </w:r>
      <w:r w:rsidR="00D26909" w:rsidRPr="00385776">
        <w:rPr>
          <w:spacing w:val="-2"/>
          <w:lang w:val="en-GB"/>
        </w:rPr>
        <w:t xml:space="preserve"> </w:t>
      </w:r>
      <w:r w:rsidR="00D26909" w:rsidRPr="00385776">
        <w:rPr>
          <w:lang w:val="en-GB"/>
        </w:rPr>
        <w:t>where</w:t>
      </w:r>
      <w:r w:rsidR="00D26909" w:rsidRPr="00385776">
        <w:rPr>
          <w:spacing w:val="-2"/>
          <w:lang w:val="en-GB"/>
        </w:rPr>
        <w:t xml:space="preserve"> </w:t>
      </w:r>
      <w:r w:rsidR="00D26909" w:rsidRPr="00385776">
        <w:rPr>
          <w:lang w:val="en-GB"/>
        </w:rPr>
        <w:t>everyone</w:t>
      </w:r>
      <w:r w:rsidR="00D26909" w:rsidRPr="00385776">
        <w:rPr>
          <w:spacing w:val="-2"/>
          <w:lang w:val="en-GB"/>
        </w:rPr>
        <w:t xml:space="preserve"> </w:t>
      </w:r>
      <w:r w:rsidR="00D26909" w:rsidRPr="00385776">
        <w:rPr>
          <w:lang w:val="en-GB"/>
        </w:rPr>
        <w:t>has</w:t>
      </w:r>
      <w:r w:rsidR="00D26909" w:rsidRPr="00385776">
        <w:rPr>
          <w:spacing w:val="-7"/>
          <w:lang w:val="en-GB"/>
        </w:rPr>
        <w:t xml:space="preserve"> </w:t>
      </w:r>
      <w:r w:rsidR="00D26909" w:rsidRPr="00385776">
        <w:rPr>
          <w:lang w:val="en-GB"/>
        </w:rPr>
        <w:t>a</w:t>
      </w:r>
      <w:r w:rsidR="00D26909" w:rsidRPr="00385776">
        <w:rPr>
          <w:spacing w:val="-2"/>
          <w:lang w:val="en-GB"/>
        </w:rPr>
        <w:t xml:space="preserve"> </w:t>
      </w:r>
      <w:r w:rsidR="00D26909" w:rsidRPr="00385776">
        <w:rPr>
          <w:lang w:val="en-GB"/>
        </w:rPr>
        <w:t>great</w:t>
      </w:r>
      <w:r w:rsidR="00D26909" w:rsidRPr="00385776">
        <w:rPr>
          <w:spacing w:val="-7"/>
          <w:lang w:val="en-GB"/>
        </w:rPr>
        <w:t xml:space="preserve"> </w:t>
      </w:r>
      <w:r w:rsidR="00D26909" w:rsidRPr="00385776">
        <w:rPr>
          <w:lang w:val="en-GB"/>
        </w:rPr>
        <w:t>place</w:t>
      </w:r>
      <w:r w:rsidR="00D26909" w:rsidRPr="00385776">
        <w:rPr>
          <w:spacing w:val="-2"/>
          <w:lang w:val="en-GB"/>
        </w:rPr>
        <w:t xml:space="preserve"> </w:t>
      </w:r>
      <w:r w:rsidR="00D26909" w:rsidRPr="00385776">
        <w:rPr>
          <w:lang w:val="en-GB"/>
        </w:rPr>
        <w:t>to</w:t>
      </w:r>
      <w:r w:rsidR="00D26909" w:rsidRPr="00385776">
        <w:rPr>
          <w:spacing w:val="-6"/>
          <w:lang w:val="en-GB"/>
        </w:rPr>
        <w:t xml:space="preserve"> </w:t>
      </w:r>
      <w:r w:rsidR="00D26909" w:rsidRPr="00385776">
        <w:rPr>
          <w:lang w:val="en-GB"/>
        </w:rPr>
        <w:t>live.</w:t>
      </w:r>
      <w:r w:rsidR="00D26909" w:rsidRPr="00385776">
        <w:rPr>
          <w:spacing w:val="-2"/>
          <w:lang w:val="en-GB"/>
        </w:rPr>
        <w:t xml:space="preserve"> </w:t>
      </w:r>
      <w:r w:rsidR="00D26909" w:rsidRPr="00385776">
        <w:rPr>
          <w:lang w:val="en-GB"/>
        </w:rPr>
        <w:t>The</w:t>
      </w:r>
      <w:r w:rsidR="00D26909" w:rsidRPr="00385776">
        <w:rPr>
          <w:spacing w:val="-2"/>
          <w:lang w:val="en-GB"/>
        </w:rPr>
        <w:t xml:space="preserve"> </w:t>
      </w:r>
      <w:r w:rsidR="00D26909" w:rsidRPr="00385776">
        <w:rPr>
          <w:lang w:val="en-GB"/>
        </w:rPr>
        <w:t>context</w:t>
      </w:r>
      <w:r w:rsidR="00D26909" w:rsidRPr="00385776">
        <w:rPr>
          <w:spacing w:val="-2"/>
          <w:lang w:val="en-GB"/>
        </w:rPr>
        <w:t xml:space="preserve"> </w:t>
      </w:r>
      <w:r w:rsidR="00D26909" w:rsidRPr="00385776">
        <w:rPr>
          <w:lang w:val="en-GB"/>
        </w:rPr>
        <w:t>for this choice is that ‘a great place to live’ means</w:t>
      </w:r>
      <w:r w:rsidR="00D26909" w:rsidRPr="00385776">
        <w:rPr>
          <w:spacing w:val="-1"/>
          <w:lang w:val="en-GB"/>
        </w:rPr>
        <w:t xml:space="preserve"> </w:t>
      </w:r>
      <w:r w:rsidR="00D26909" w:rsidRPr="00385776">
        <w:rPr>
          <w:lang w:val="en-GB"/>
        </w:rPr>
        <w:t>more than just bricks and mortar.</w:t>
      </w:r>
      <w:r w:rsidR="00D26909" w:rsidRPr="00385776">
        <w:rPr>
          <w:spacing w:val="-1"/>
          <w:lang w:val="en-GB"/>
        </w:rPr>
        <w:t xml:space="preserve"> </w:t>
      </w:r>
      <w:r w:rsidR="00D26909" w:rsidRPr="00385776">
        <w:rPr>
          <w:lang w:val="en-GB"/>
        </w:rPr>
        <w:t>It also denotes a sense of place and community. It values appropriate location in creating sustainable communities.</w:t>
      </w:r>
    </w:p>
    <w:p w14:paraId="744CA620" w14:textId="77777777" w:rsidR="00562CBE" w:rsidRPr="00385776" w:rsidRDefault="00D26909" w:rsidP="00F64992">
      <w:pPr>
        <w:pStyle w:val="BodyText"/>
        <w:jc w:val="both"/>
        <w:rPr>
          <w:lang w:val="en-GB"/>
        </w:rPr>
      </w:pPr>
      <w:r w:rsidRPr="00385776">
        <w:rPr>
          <w:lang w:val="en-GB"/>
        </w:rPr>
        <w:t>Clúid has been at the forefront of the housing association sector, driving innovation and transforming housing provision. Clúid sources funding for its projects from a range</w:t>
      </w:r>
      <w:r w:rsidRPr="00385776">
        <w:rPr>
          <w:spacing w:val="-5"/>
          <w:lang w:val="en-GB"/>
        </w:rPr>
        <w:t xml:space="preserve"> </w:t>
      </w:r>
      <w:r w:rsidRPr="00385776">
        <w:rPr>
          <w:lang w:val="en-GB"/>
        </w:rPr>
        <w:t>of</w:t>
      </w:r>
      <w:r w:rsidRPr="00385776">
        <w:rPr>
          <w:spacing w:val="-5"/>
          <w:lang w:val="en-GB"/>
        </w:rPr>
        <w:t xml:space="preserve"> </w:t>
      </w:r>
      <w:r w:rsidRPr="00385776">
        <w:rPr>
          <w:lang w:val="en-GB"/>
        </w:rPr>
        <w:t>capital</w:t>
      </w:r>
      <w:r w:rsidRPr="00385776">
        <w:rPr>
          <w:spacing w:val="-5"/>
          <w:lang w:val="en-GB"/>
        </w:rPr>
        <w:t xml:space="preserve"> </w:t>
      </w:r>
      <w:r w:rsidRPr="00385776">
        <w:rPr>
          <w:lang w:val="en-GB"/>
        </w:rPr>
        <w:t>grants</w:t>
      </w:r>
      <w:r w:rsidRPr="00385776">
        <w:rPr>
          <w:spacing w:val="-8"/>
          <w:lang w:val="en-GB"/>
        </w:rPr>
        <w:t xml:space="preserve"> </w:t>
      </w:r>
      <w:r w:rsidRPr="00385776">
        <w:rPr>
          <w:lang w:val="en-GB"/>
        </w:rPr>
        <w:t>provided</w:t>
      </w:r>
      <w:r w:rsidRPr="00385776">
        <w:rPr>
          <w:spacing w:val="-5"/>
          <w:lang w:val="en-GB"/>
        </w:rPr>
        <w:t xml:space="preserve"> </w:t>
      </w:r>
      <w:r w:rsidRPr="00385776">
        <w:rPr>
          <w:lang w:val="en-GB"/>
        </w:rPr>
        <w:t>through</w:t>
      </w:r>
      <w:r w:rsidRPr="00385776">
        <w:rPr>
          <w:spacing w:val="-5"/>
          <w:lang w:val="en-GB"/>
        </w:rPr>
        <w:t xml:space="preserve"> </w:t>
      </w:r>
      <w:r w:rsidRPr="00385776">
        <w:rPr>
          <w:lang w:val="en-GB"/>
        </w:rPr>
        <w:t>the Department</w:t>
      </w:r>
      <w:r w:rsidRPr="00385776">
        <w:rPr>
          <w:spacing w:val="-5"/>
          <w:lang w:val="en-GB"/>
        </w:rPr>
        <w:t xml:space="preserve"> </w:t>
      </w:r>
      <w:r w:rsidRPr="00385776">
        <w:rPr>
          <w:lang w:val="en-GB"/>
        </w:rPr>
        <w:t>of</w:t>
      </w:r>
      <w:r w:rsidRPr="00385776">
        <w:rPr>
          <w:spacing w:val="-5"/>
          <w:lang w:val="en-GB"/>
        </w:rPr>
        <w:t xml:space="preserve"> </w:t>
      </w:r>
      <w:r w:rsidRPr="00385776">
        <w:rPr>
          <w:lang w:val="en-GB"/>
        </w:rPr>
        <w:t>Environment,</w:t>
      </w:r>
      <w:r w:rsidRPr="00385776">
        <w:rPr>
          <w:spacing w:val="-5"/>
          <w:lang w:val="en-GB"/>
        </w:rPr>
        <w:t xml:space="preserve"> </w:t>
      </w:r>
      <w:r w:rsidRPr="00385776">
        <w:rPr>
          <w:lang w:val="en-GB"/>
        </w:rPr>
        <w:t>Community and Local Government and by raising private finance.</w:t>
      </w:r>
    </w:p>
    <w:p w14:paraId="3B8E22AB" w14:textId="77777777" w:rsidR="00562CBE" w:rsidRPr="00385776" w:rsidRDefault="00562CBE">
      <w:pPr>
        <w:pStyle w:val="BodyText"/>
        <w:spacing w:before="239"/>
        <w:rPr>
          <w:lang w:val="en-GB"/>
        </w:rPr>
      </w:pPr>
    </w:p>
    <w:p w14:paraId="56D4DC80" w14:textId="1B6F20C2" w:rsidR="00562CBE" w:rsidRPr="00385776" w:rsidRDefault="00D26909">
      <w:pPr>
        <w:pStyle w:val="Heading1"/>
        <w:numPr>
          <w:ilvl w:val="1"/>
          <w:numId w:val="3"/>
        </w:numPr>
        <w:tabs>
          <w:tab w:val="left" w:pos="468"/>
        </w:tabs>
        <w:spacing w:line="362" w:lineRule="auto"/>
        <w:ind w:left="23" w:right="21" w:firstLine="0"/>
        <w:rPr>
          <w:lang w:val="en-GB"/>
        </w:rPr>
      </w:pPr>
      <w:bookmarkStart w:id="1" w:name="_Toc222829214"/>
      <w:r w:rsidRPr="00385776">
        <w:rPr>
          <w:color w:val="33CCCC"/>
          <w:lang w:val="en-GB"/>
        </w:rPr>
        <w:t>Invitation</w:t>
      </w:r>
      <w:r w:rsidRPr="00385776">
        <w:rPr>
          <w:color w:val="33CCCC"/>
          <w:spacing w:val="-20"/>
          <w:lang w:val="en-GB"/>
        </w:rPr>
        <w:t xml:space="preserve"> </w:t>
      </w:r>
      <w:r w:rsidRPr="00385776">
        <w:rPr>
          <w:color w:val="33CCCC"/>
          <w:lang w:val="en-GB"/>
        </w:rPr>
        <w:t>to</w:t>
      </w:r>
      <w:r w:rsidRPr="00385776">
        <w:rPr>
          <w:color w:val="33CCCC"/>
          <w:spacing w:val="-19"/>
          <w:lang w:val="en-GB"/>
        </w:rPr>
        <w:t xml:space="preserve"> </w:t>
      </w:r>
      <w:r w:rsidRPr="00385776">
        <w:rPr>
          <w:color w:val="33CCCC"/>
          <w:lang w:val="en-GB"/>
        </w:rPr>
        <w:t>Tender</w:t>
      </w:r>
      <w:r w:rsidRPr="00385776">
        <w:rPr>
          <w:color w:val="33CCCC"/>
          <w:spacing w:val="-20"/>
          <w:lang w:val="en-GB"/>
        </w:rPr>
        <w:t xml:space="preserve"> </w:t>
      </w:r>
      <w:r w:rsidRPr="00385776">
        <w:rPr>
          <w:color w:val="33CCCC"/>
          <w:lang w:val="en-GB"/>
        </w:rPr>
        <w:t>for</w:t>
      </w:r>
      <w:r w:rsidRPr="00385776">
        <w:rPr>
          <w:color w:val="33CCCC"/>
          <w:spacing w:val="-19"/>
          <w:lang w:val="en-GB"/>
        </w:rPr>
        <w:t xml:space="preserve"> </w:t>
      </w:r>
      <w:r w:rsidRPr="00385776">
        <w:rPr>
          <w:color w:val="33CCCC"/>
          <w:lang w:val="en-GB"/>
        </w:rPr>
        <w:t>–</w:t>
      </w:r>
      <w:r w:rsidRPr="00385776">
        <w:rPr>
          <w:color w:val="33CCCC"/>
          <w:spacing w:val="-20"/>
          <w:lang w:val="en-GB"/>
        </w:rPr>
        <w:t xml:space="preserve"> </w:t>
      </w:r>
      <w:r w:rsidRPr="00385776">
        <w:rPr>
          <w:color w:val="33CCCC"/>
          <w:lang w:val="en-GB"/>
        </w:rPr>
        <w:t>Housing</w:t>
      </w:r>
      <w:r w:rsidRPr="00385776">
        <w:rPr>
          <w:color w:val="33CCCC"/>
          <w:spacing w:val="-19"/>
          <w:lang w:val="en-GB"/>
        </w:rPr>
        <w:t xml:space="preserve"> </w:t>
      </w:r>
      <w:r w:rsidRPr="00385776">
        <w:rPr>
          <w:color w:val="33CCCC"/>
          <w:lang w:val="en-GB"/>
        </w:rPr>
        <w:t>Development</w:t>
      </w:r>
      <w:r w:rsidRPr="00385776">
        <w:rPr>
          <w:color w:val="33CCCC"/>
          <w:spacing w:val="-20"/>
          <w:lang w:val="en-GB"/>
        </w:rPr>
        <w:t xml:space="preserve"> </w:t>
      </w:r>
      <w:r w:rsidR="006833A0" w:rsidRPr="00385776">
        <w:rPr>
          <w:color w:val="33CCCC"/>
          <w:lang w:val="en-GB"/>
        </w:rPr>
        <w:t>at</w:t>
      </w:r>
      <w:r w:rsidR="006833A0" w:rsidRPr="00385776">
        <w:rPr>
          <w:color w:val="33CCCC"/>
          <w:spacing w:val="-20"/>
          <w:lang w:val="en-GB"/>
        </w:rPr>
        <w:t xml:space="preserve"> </w:t>
      </w:r>
      <w:r w:rsidR="006833A0" w:rsidRPr="00385776">
        <w:rPr>
          <w:color w:val="33CCCC"/>
          <w:lang w:val="en-GB"/>
        </w:rPr>
        <w:t>Mill</w:t>
      </w:r>
      <w:r w:rsidR="00BA67D1" w:rsidRPr="00385776">
        <w:rPr>
          <w:color w:val="33CCCC"/>
          <w:lang w:val="en-GB"/>
        </w:rPr>
        <w:t xml:space="preserve"> </w:t>
      </w:r>
      <w:r w:rsidR="003B0A90" w:rsidRPr="00385776">
        <w:rPr>
          <w:color w:val="33CCCC"/>
          <w:lang w:val="en-GB"/>
        </w:rPr>
        <w:t>Lane, Co</w:t>
      </w:r>
      <w:r w:rsidR="00BA67D1" w:rsidRPr="00385776">
        <w:rPr>
          <w:color w:val="33CCCC"/>
          <w:lang w:val="en-GB"/>
        </w:rPr>
        <w:t xml:space="preserve"> Leixlip</w:t>
      </w:r>
      <w:r w:rsidRPr="00385776">
        <w:rPr>
          <w:color w:val="33CCCC"/>
          <w:spacing w:val="-2"/>
          <w:lang w:val="en-GB"/>
        </w:rPr>
        <w:t>.</w:t>
      </w:r>
      <w:bookmarkEnd w:id="1"/>
    </w:p>
    <w:p w14:paraId="3F1C074C" w14:textId="2049361E" w:rsidR="00562CBE" w:rsidRDefault="00D26909">
      <w:pPr>
        <w:pStyle w:val="BodyText"/>
        <w:spacing w:before="270"/>
        <w:ind w:left="23" w:right="13"/>
        <w:jc w:val="both"/>
        <w:rPr>
          <w:lang w:val="en-GB"/>
        </w:rPr>
      </w:pPr>
      <w:r w:rsidRPr="00385776">
        <w:rPr>
          <w:lang w:val="en-GB"/>
        </w:rPr>
        <w:t xml:space="preserve">Clúid Housing Association invites applicants to apply for the design and construction of </w:t>
      </w:r>
      <w:r w:rsidR="00111242" w:rsidRPr="00111242">
        <w:rPr>
          <w:lang w:val="en-GB"/>
        </w:rPr>
        <w:t>3</w:t>
      </w:r>
      <w:r w:rsidR="008972EB">
        <w:rPr>
          <w:lang w:val="en-GB"/>
        </w:rPr>
        <w:t>6</w:t>
      </w:r>
      <w:r w:rsidRPr="00111242">
        <w:rPr>
          <w:lang w:val="en-GB"/>
        </w:rPr>
        <w:t xml:space="preserve"> residential units</w:t>
      </w:r>
      <w:r w:rsidR="00111242" w:rsidRPr="00111242">
        <w:rPr>
          <w:lang w:val="en-GB"/>
        </w:rPr>
        <w:t xml:space="preserve"> paired with a community centre</w:t>
      </w:r>
      <w:r w:rsidR="005E7A8F">
        <w:rPr>
          <w:lang w:val="en-GB"/>
        </w:rPr>
        <w:t xml:space="preserve">, </w:t>
      </w:r>
      <w:r w:rsidRPr="00111242">
        <w:rPr>
          <w:lang w:val="en-GB"/>
        </w:rPr>
        <w:t xml:space="preserve">all ancillary site </w:t>
      </w:r>
      <w:r w:rsidR="005E7A8F">
        <w:rPr>
          <w:lang w:val="en-GB"/>
        </w:rPr>
        <w:t xml:space="preserve">and </w:t>
      </w:r>
      <w:r w:rsidRPr="00111242">
        <w:rPr>
          <w:lang w:val="en-GB"/>
        </w:rPr>
        <w:t xml:space="preserve">development </w:t>
      </w:r>
      <w:r w:rsidR="005E7A8F" w:rsidRPr="00111242">
        <w:rPr>
          <w:lang w:val="en-GB"/>
        </w:rPr>
        <w:t>work</w:t>
      </w:r>
      <w:r w:rsidR="005E7A8F">
        <w:rPr>
          <w:lang w:val="en-GB"/>
        </w:rPr>
        <w:t>s</w:t>
      </w:r>
      <w:r w:rsidRPr="00111242">
        <w:rPr>
          <w:lang w:val="en-GB"/>
        </w:rPr>
        <w:t xml:space="preserve"> at the </w:t>
      </w:r>
      <w:r w:rsidR="0097079B" w:rsidRPr="00111242">
        <w:rPr>
          <w:lang w:val="en-GB"/>
        </w:rPr>
        <w:t xml:space="preserve">Mill Lane </w:t>
      </w:r>
      <w:r w:rsidRPr="00111242">
        <w:rPr>
          <w:lang w:val="en-GB"/>
        </w:rPr>
        <w:t xml:space="preserve">site in </w:t>
      </w:r>
      <w:r w:rsidR="00242879">
        <w:rPr>
          <w:lang w:val="en-GB"/>
        </w:rPr>
        <w:t xml:space="preserve">Leixlip </w:t>
      </w:r>
      <w:r w:rsidRPr="00111242">
        <w:rPr>
          <w:lang w:val="en-GB"/>
        </w:rPr>
        <w:t xml:space="preserve">Co. </w:t>
      </w:r>
      <w:r w:rsidR="00242879">
        <w:rPr>
          <w:lang w:val="en-GB"/>
        </w:rPr>
        <w:t>Kildare</w:t>
      </w:r>
      <w:r w:rsidRPr="00111242">
        <w:rPr>
          <w:lang w:val="en-GB"/>
        </w:rPr>
        <w:t>.</w:t>
      </w:r>
      <w:r w:rsidRPr="00385776">
        <w:rPr>
          <w:lang w:val="en-GB"/>
        </w:rPr>
        <w:t xml:space="preserve"> We intend to enter into an agreement with one operator under this Tendered Contract.</w:t>
      </w:r>
    </w:p>
    <w:p w14:paraId="1ADA8D4A" w14:textId="0DD879ED" w:rsidR="003B0A90" w:rsidRDefault="003B0A90">
      <w:pPr>
        <w:pStyle w:val="BodyText"/>
        <w:spacing w:before="270"/>
        <w:ind w:left="23" w:right="13"/>
        <w:jc w:val="both"/>
        <w:rPr>
          <w:lang w:val="en-GB"/>
        </w:rPr>
      </w:pPr>
      <w:r>
        <w:rPr>
          <w:lang w:val="en-GB"/>
        </w:rPr>
        <w:t xml:space="preserve">The </w:t>
      </w:r>
      <w:r w:rsidR="00242879" w:rsidRPr="00242879">
        <w:rPr>
          <w:lang w:val="en-GB"/>
        </w:rPr>
        <w:t xml:space="preserve">procurement will follow a restricted procedure using the PW-CF2 form of contract, with the intention of shortlisting five qualifying contractors for the main </w:t>
      </w:r>
      <w:r w:rsidR="005E7A8F">
        <w:rPr>
          <w:lang w:val="en-GB"/>
        </w:rPr>
        <w:t xml:space="preserve">contract </w:t>
      </w:r>
      <w:r w:rsidR="00242879" w:rsidRPr="00242879">
        <w:rPr>
          <w:lang w:val="en-GB"/>
        </w:rPr>
        <w:t>tender.</w:t>
      </w:r>
      <w:r w:rsidR="00242879" w:rsidRPr="00242879">
        <w:rPr>
          <w:sz w:val="20"/>
          <w:szCs w:val="20"/>
        </w:rPr>
        <w:t xml:space="preserve"> </w:t>
      </w:r>
      <w:r w:rsidR="00242879" w:rsidRPr="00242879">
        <w:t>This tender competition will be conducted in a two-stage process: Stage 1 consists of a Suitability Assessment Questionnaire (SAQ) to pre-qualify candidates, and Stage 2 will involve issuing the main construction contract tender to those successfully shortlisted.</w:t>
      </w:r>
    </w:p>
    <w:p w14:paraId="4609657A" w14:textId="733D97FD" w:rsidR="00452967" w:rsidRDefault="0073415D" w:rsidP="000A159D">
      <w:pPr>
        <w:pStyle w:val="BodyText"/>
        <w:spacing w:before="8"/>
        <w:jc w:val="both"/>
      </w:pPr>
      <w:r w:rsidRPr="0073415D">
        <w:rPr>
          <w:lang w:val="en-GB"/>
        </w:rPr>
        <w:t>The design must fully reference and</w:t>
      </w:r>
      <w:r>
        <w:rPr>
          <w:lang w:val="en-GB"/>
        </w:rPr>
        <w:t xml:space="preserve"> </w:t>
      </w:r>
      <w:r w:rsidRPr="0073415D">
        <w:rPr>
          <w:lang w:val="en-GB"/>
        </w:rPr>
        <w:t xml:space="preserve">comply with the </w:t>
      </w:r>
      <w:r w:rsidR="00242879">
        <w:rPr>
          <w:lang w:val="en-GB"/>
        </w:rPr>
        <w:t xml:space="preserve">existing </w:t>
      </w:r>
      <w:r w:rsidRPr="0073415D">
        <w:rPr>
          <w:lang w:val="en-GB"/>
        </w:rPr>
        <w:t>Planning Approval</w:t>
      </w:r>
      <w:r w:rsidR="009A77B5" w:rsidRPr="009A77B5">
        <w:t xml:space="preserve"> </w:t>
      </w:r>
      <w:r w:rsidR="009A77B5">
        <w:t xml:space="preserve">which was </w:t>
      </w:r>
      <w:r w:rsidR="009A77B5" w:rsidRPr="00242879">
        <w:t>granted in 2025 by Kildare County Council.</w:t>
      </w:r>
      <w:r w:rsidRPr="0073415D">
        <w:rPr>
          <w:lang w:val="en-GB"/>
        </w:rPr>
        <w:t>, Clú</w:t>
      </w:r>
      <w:r w:rsidR="000A159D">
        <w:rPr>
          <w:lang w:val="en-GB"/>
        </w:rPr>
        <w:t>i</w:t>
      </w:r>
      <w:r w:rsidRPr="0073415D">
        <w:rPr>
          <w:lang w:val="en-GB"/>
        </w:rPr>
        <w:t>d</w:t>
      </w:r>
      <w:r>
        <w:rPr>
          <w:lang w:val="en-GB"/>
        </w:rPr>
        <w:t>’</w:t>
      </w:r>
      <w:r w:rsidRPr="0073415D">
        <w:rPr>
          <w:lang w:val="en-GB"/>
        </w:rPr>
        <w:t>s Design Guide 2025 – 2030, Clúid</w:t>
      </w:r>
      <w:r>
        <w:rPr>
          <w:lang w:val="en-GB"/>
        </w:rPr>
        <w:t xml:space="preserve">’s </w:t>
      </w:r>
      <w:r w:rsidRPr="0073415D">
        <w:rPr>
          <w:lang w:val="en-GB"/>
        </w:rPr>
        <w:t>Greening Strategy and Clúid</w:t>
      </w:r>
      <w:r>
        <w:rPr>
          <w:lang w:val="en-GB"/>
        </w:rPr>
        <w:t>’</w:t>
      </w:r>
      <w:r w:rsidRPr="0073415D">
        <w:rPr>
          <w:lang w:val="en-GB"/>
        </w:rPr>
        <w:t>s Landscaping and Biodiversity Guide.</w:t>
      </w:r>
      <w:r w:rsidR="009A77B5">
        <w:rPr>
          <w:lang w:val="en-GB"/>
        </w:rPr>
        <w:t xml:space="preserve"> All design drawings and specifications shall comply with the requirements of these guides as a minimum standard. </w:t>
      </w:r>
    </w:p>
    <w:p w14:paraId="5179F64A" w14:textId="77777777" w:rsidR="000A159D" w:rsidRPr="000A159D" w:rsidRDefault="000A159D" w:rsidP="000A159D">
      <w:pPr>
        <w:pStyle w:val="BodyText"/>
        <w:spacing w:before="8"/>
        <w:jc w:val="both"/>
      </w:pPr>
    </w:p>
    <w:p w14:paraId="7D3B7523" w14:textId="77777777" w:rsidR="000A159D" w:rsidRDefault="000A159D" w:rsidP="00452967">
      <w:pPr>
        <w:pStyle w:val="BodyText"/>
        <w:spacing w:before="1"/>
        <w:jc w:val="both"/>
        <w:rPr>
          <w:u w:val="single"/>
          <w:lang w:val="en-GB"/>
        </w:rPr>
      </w:pPr>
    </w:p>
    <w:p w14:paraId="268AF4C8" w14:textId="77777777" w:rsidR="000A159D" w:rsidRDefault="000A159D" w:rsidP="00452967">
      <w:pPr>
        <w:pStyle w:val="BodyText"/>
        <w:spacing w:before="1"/>
        <w:jc w:val="both"/>
        <w:rPr>
          <w:u w:val="single"/>
          <w:lang w:val="en-GB"/>
        </w:rPr>
      </w:pPr>
    </w:p>
    <w:p w14:paraId="391AC331" w14:textId="77777777" w:rsidR="000A159D" w:rsidRDefault="000A159D" w:rsidP="00452967">
      <w:pPr>
        <w:pStyle w:val="BodyText"/>
        <w:spacing w:before="1"/>
        <w:jc w:val="both"/>
        <w:rPr>
          <w:u w:val="single"/>
          <w:lang w:val="en-GB"/>
        </w:rPr>
      </w:pPr>
    </w:p>
    <w:p w14:paraId="0285323E" w14:textId="77777777" w:rsidR="000A159D" w:rsidRDefault="000A159D" w:rsidP="00452967">
      <w:pPr>
        <w:pStyle w:val="BodyText"/>
        <w:spacing w:before="1"/>
        <w:jc w:val="both"/>
        <w:rPr>
          <w:u w:val="single"/>
          <w:lang w:val="en-GB"/>
        </w:rPr>
      </w:pPr>
    </w:p>
    <w:p w14:paraId="5292ECD0" w14:textId="77777777" w:rsidR="000A159D" w:rsidRDefault="000A159D" w:rsidP="00452967">
      <w:pPr>
        <w:pStyle w:val="BodyText"/>
        <w:spacing w:before="1"/>
        <w:jc w:val="both"/>
        <w:rPr>
          <w:u w:val="single"/>
          <w:lang w:val="en-GB"/>
        </w:rPr>
      </w:pPr>
    </w:p>
    <w:p w14:paraId="08DF43E2" w14:textId="0837FE2A" w:rsidR="00562CBE" w:rsidRPr="00385776" w:rsidRDefault="00D26909" w:rsidP="00452967">
      <w:pPr>
        <w:pStyle w:val="BodyText"/>
        <w:spacing w:before="1"/>
        <w:jc w:val="both"/>
        <w:rPr>
          <w:lang w:val="en-GB"/>
        </w:rPr>
      </w:pPr>
      <w:r w:rsidRPr="00385776">
        <w:rPr>
          <w:u w:val="single"/>
          <w:lang w:val="en-GB"/>
        </w:rPr>
        <w:t>Services</w:t>
      </w:r>
      <w:r w:rsidRPr="00385776">
        <w:rPr>
          <w:spacing w:val="-4"/>
          <w:u w:val="single"/>
          <w:lang w:val="en-GB"/>
        </w:rPr>
        <w:t xml:space="preserve"> </w:t>
      </w:r>
      <w:r w:rsidRPr="00385776">
        <w:rPr>
          <w:u w:val="single"/>
          <w:lang w:val="en-GB"/>
        </w:rPr>
        <w:t>to</w:t>
      </w:r>
      <w:r w:rsidRPr="00385776">
        <w:rPr>
          <w:spacing w:val="-1"/>
          <w:u w:val="single"/>
          <w:lang w:val="en-GB"/>
        </w:rPr>
        <w:t xml:space="preserve"> </w:t>
      </w:r>
      <w:r w:rsidRPr="00385776">
        <w:rPr>
          <w:u w:val="single"/>
          <w:lang w:val="en-GB"/>
        </w:rPr>
        <w:t>be</w:t>
      </w:r>
      <w:r w:rsidRPr="00385776">
        <w:rPr>
          <w:spacing w:val="-6"/>
          <w:u w:val="single"/>
          <w:lang w:val="en-GB"/>
        </w:rPr>
        <w:t xml:space="preserve"> </w:t>
      </w:r>
      <w:r w:rsidRPr="00385776">
        <w:rPr>
          <w:u w:val="single"/>
          <w:lang w:val="en-GB"/>
        </w:rPr>
        <w:t>provided</w:t>
      </w:r>
      <w:r w:rsidRPr="00385776">
        <w:rPr>
          <w:spacing w:val="-3"/>
          <w:u w:val="single"/>
          <w:lang w:val="en-GB"/>
        </w:rPr>
        <w:t xml:space="preserve"> </w:t>
      </w:r>
      <w:r w:rsidRPr="00385776">
        <w:rPr>
          <w:u w:val="single"/>
          <w:lang w:val="en-GB"/>
        </w:rPr>
        <w:t>by</w:t>
      </w:r>
      <w:r w:rsidRPr="00385776">
        <w:rPr>
          <w:spacing w:val="-2"/>
          <w:u w:val="single"/>
          <w:lang w:val="en-GB"/>
        </w:rPr>
        <w:t xml:space="preserve"> </w:t>
      </w:r>
      <w:r w:rsidRPr="00385776">
        <w:rPr>
          <w:u w:val="single"/>
          <w:lang w:val="en-GB"/>
        </w:rPr>
        <w:t>the</w:t>
      </w:r>
      <w:r w:rsidRPr="00385776">
        <w:rPr>
          <w:spacing w:val="-6"/>
          <w:u w:val="single"/>
          <w:lang w:val="en-GB"/>
        </w:rPr>
        <w:t xml:space="preserve"> </w:t>
      </w:r>
      <w:r w:rsidRPr="00385776">
        <w:rPr>
          <w:u w:val="single"/>
          <w:lang w:val="en-GB"/>
        </w:rPr>
        <w:t>successful</w:t>
      </w:r>
      <w:r w:rsidRPr="00385776">
        <w:rPr>
          <w:spacing w:val="-3"/>
          <w:u w:val="single"/>
          <w:lang w:val="en-GB"/>
        </w:rPr>
        <w:t xml:space="preserve"> </w:t>
      </w:r>
      <w:r w:rsidRPr="00385776">
        <w:rPr>
          <w:u w:val="single"/>
          <w:lang w:val="en-GB"/>
        </w:rPr>
        <w:t>tenderer</w:t>
      </w:r>
      <w:r w:rsidRPr="00385776">
        <w:rPr>
          <w:spacing w:val="6"/>
          <w:u w:val="single"/>
          <w:lang w:val="en-GB"/>
        </w:rPr>
        <w:t xml:space="preserve"> </w:t>
      </w:r>
      <w:r w:rsidRPr="00385776">
        <w:rPr>
          <w:u w:val="single"/>
          <w:lang w:val="en-GB"/>
        </w:rPr>
        <w:t>will</w:t>
      </w:r>
      <w:r w:rsidRPr="00385776">
        <w:rPr>
          <w:spacing w:val="-3"/>
          <w:u w:val="single"/>
          <w:lang w:val="en-GB"/>
        </w:rPr>
        <w:t xml:space="preserve"> </w:t>
      </w:r>
      <w:r w:rsidRPr="00385776">
        <w:rPr>
          <w:spacing w:val="-2"/>
          <w:u w:val="single"/>
          <w:lang w:val="en-GB"/>
        </w:rPr>
        <w:t>include</w:t>
      </w:r>
      <w:r w:rsidR="009E721F">
        <w:rPr>
          <w:spacing w:val="-2"/>
          <w:u w:val="single"/>
          <w:lang w:val="en-GB"/>
        </w:rPr>
        <w:t>:</w:t>
      </w:r>
    </w:p>
    <w:p w14:paraId="783BF41D" w14:textId="77777777" w:rsidR="00562CBE" w:rsidRPr="00385776" w:rsidRDefault="00D26909" w:rsidP="00B609C2">
      <w:pPr>
        <w:pStyle w:val="ListParagraph"/>
        <w:numPr>
          <w:ilvl w:val="2"/>
          <w:numId w:val="3"/>
        </w:numPr>
        <w:tabs>
          <w:tab w:val="left" w:pos="743"/>
        </w:tabs>
        <w:ind w:left="743" w:hanging="360"/>
        <w:jc w:val="both"/>
        <w:rPr>
          <w:sz w:val="24"/>
          <w:lang w:val="en-GB"/>
        </w:rPr>
      </w:pPr>
      <w:r w:rsidRPr="00385776">
        <w:rPr>
          <w:sz w:val="24"/>
          <w:lang w:val="en-GB"/>
        </w:rPr>
        <w:t>Designer</w:t>
      </w:r>
      <w:r w:rsidRPr="00385776">
        <w:rPr>
          <w:spacing w:val="-2"/>
          <w:sz w:val="24"/>
          <w:lang w:val="en-GB"/>
        </w:rPr>
        <w:t xml:space="preserve"> </w:t>
      </w:r>
      <w:r w:rsidRPr="00385776">
        <w:rPr>
          <w:sz w:val="24"/>
          <w:lang w:val="en-GB"/>
        </w:rPr>
        <w:t>for</w:t>
      </w:r>
      <w:r w:rsidRPr="00385776">
        <w:rPr>
          <w:spacing w:val="-2"/>
          <w:sz w:val="24"/>
          <w:lang w:val="en-GB"/>
        </w:rPr>
        <w:t xml:space="preserve"> </w:t>
      </w:r>
      <w:r w:rsidRPr="00385776">
        <w:rPr>
          <w:sz w:val="24"/>
          <w:lang w:val="en-GB"/>
        </w:rPr>
        <w:t>the</w:t>
      </w:r>
      <w:r w:rsidRPr="00385776">
        <w:rPr>
          <w:spacing w:val="-2"/>
          <w:sz w:val="24"/>
          <w:lang w:val="en-GB"/>
        </w:rPr>
        <w:t xml:space="preserve"> Works.</w:t>
      </w:r>
    </w:p>
    <w:p w14:paraId="2F10F386" w14:textId="4E26E170" w:rsidR="00562CBE" w:rsidRPr="00385776" w:rsidRDefault="00D26909" w:rsidP="00B609C2">
      <w:pPr>
        <w:pStyle w:val="ListParagraph"/>
        <w:numPr>
          <w:ilvl w:val="2"/>
          <w:numId w:val="3"/>
        </w:numPr>
        <w:tabs>
          <w:tab w:val="left" w:pos="744"/>
        </w:tabs>
        <w:spacing w:before="5" w:line="237" w:lineRule="auto"/>
        <w:ind w:right="26"/>
        <w:jc w:val="both"/>
        <w:rPr>
          <w:sz w:val="24"/>
          <w:lang w:val="en-GB"/>
        </w:rPr>
      </w:pPr>
      <w:r w:rsidRPr="00385776">
        <w:rPr>
          <w:sz w:val="24"/>
          <w:lang w:val="en-GB"/>
        </w:rPr>
        <w:t xml:space="preserve">Design team coordinator and liaison between </w:t>
      </w:r>
      <w:r w:rsidR="00A37843" w:rsidRPr="00385776">
        <w:rPr>
          <w:sz w:val="24"/>
          <w:lang w:val="en-GB"/>
        </w:rPr>
        <w:t>Clúid</w:t>
      </w:r>
      <w:r w:rsidRPr="00385776">
        <w:rPr>
          <w:sz w:val="24"/>
          <w:lang w:val="en-GB"/>
        </w:rPr>
        <w:t xml:space="preserve"> Housing and the Design team Principles.</w:t>
      </w:r>
    </w:p>
    <w:p w14:paraId="385B203D" w14:textId="54FC57EA" w:rsidR="00562CBE" w:rsidRPr="00385776" w:rsidRDefault="00D26909" w:rsidP="00B609C2">
      <w:pPr>
        <w:pStyle w:val="ListParagraph"/>
        <w:numPr>
          <w:ilvl w:val="2"/>
          <w:numId w:val="3"/>
        </w:numPr>
        <w:tabs>
          <w:tab w:val="left" w:pos="743"/>
        </w:tabs>
        <w:spacing w:before="3" w:line="275" w:lineRule="exact"/>
        <w:ind w:left="743" w:hanging="360"/>
        <w:jc w:val="both"/>
        <w:rPr>
          <w:sz w:val="24"/>
          <w:lang w:val="en-GB"/>
        </w:rPr>
      </w:pPr>
      <w:r w:rsidRPr="00385776">
        <w:rPr>
          <w:sz w:val="24"/>
          <w:lang w:val="en-GB"/>
        </w:rPr>
        <w:t>BC</w:t>
      </w:r>
      <w:r w:rsidR="00A37843">
        <w:rPr>
          <w:sz w:val="24"/>
          <w:lang w:val="en-GB"/>
        </w:rPr>
        <w:t>A</w:t>
      </w:r>
      <w:r w:rsidRPr="00385776">
        <w:rPr>
          <w:sz w:val="24"/>
          <w:lang w:val="en-GB"/>
        </w:rPr>
        <w:t>R</w:t>
      </w:r>
      <w:r w:rsidRPr="00385776">
        <w:rPr>
          <w:spacing w:val="-5"/>
          <w:sz w:val="24"/>
          <w:lang w:val="en-GB"/>
        </w:rPr>
        <w:t xml:space="preserve"> </w:t>
      </w:r>
      <w:r w:rsidRPr="00385776">
        <w:rPr>
          <w:sz w:val="24"/>
          <w:lang w:val="en-GB"/>
        </w:rPr>
        <w:t>Coordinator</w:t>
      </w:r>
      <w:r w:rsidRPr="00385776">
        <w:rPr>
          <w:spacing w:val="-4"/>
          <w:sz w:val="24"/>
          <w:lang w:val="en-GB"/>
        </w:rPr>
        <w:t xml:space="preserve"> </w:t>
      </w:r>
      <w:r w:rsidRPr="00385776">
        <w:rPr>
          <w:sz w:val="24"/>
          <w:lang w:val="en-GB"/>
        </w:rPr>
        <w:t>and</w:t>
      </w:r>
      <w:r w:rsidRPr="00385776">
        <w:rPr>
          <w:spacing w:val="-8"/>
          <w:sz w:val="24"/>
          <w:lang w:val="en-GB"/>
        </w:rPr>
        <w:t xml:space="preserve"> </w:t>
      </w:r>
      <w:r w:rsidRPr="00385776">
        <w:rPr>
          <w:sz w:val="24"/>
          <w:lang w:val="en-GB"/>
        </w:rPr>
        <w:t>direct</w:t>
      </w:r>
      <w:r w:rsidRPr="00385776">
        <w:rPr>
          <w:spacing w:val="-4"/>
          <w:sz w:val="24"/>
          <w:lang w:val="en-GB"/>
        </w:rPr>
        <w:t xml:space="preserve"> </w:t>
      </w:r>
      <w:r w:rsidRPr="00385776">
        <w:rPr>
          <w:sz w:val="24"/>
          <w:lang w:val="en-GB"/>
        </w:rPr>
        <w:t>liaison</w:t>
      </w:r>
      <w:r w:rsidRPr="00385776">
        <w:rPr>
          <w:spacing w:val="-9"/>
          <w:sz w:val="24"/>
          <w:lang w:val="en-GB"/>
        </w:rPr>
        <w:t xml:space="preserve"> </w:t>
      </w:r>
      <w:r w:rsidRPr="00385776">
        <w:rPr>
          <w:sz w:val="24"/>
          <w:lang w:val="en-GB"/>
        </w:rPr>
        <w:t>with</w:t>
      </w:r>
      <w:r w:rsidRPr="00385776">
        <w:rPr>
          <w:spacing w:val="-4"/>
          <w:sz w:val="24"/>
          <w:lang w:val="en-GB"/>
        </w:rPr>
        <w:t xml:space="preserve"> </w:t>
      </w:r>
      <w:r w:rsidRPr="00385776">
        <w:rPr>
          <w:sz w:val="24"/>
          <w:lang w:val="en-GB"/>
        </w:rPr>
        <w:t>Clúid</w:t>
      </w:r>
      <w:r w:rsidR="000A159D">
        <w:rPr>
          <w:sz w:val="24"/>
          <w:lang w:val="en-GB"/>
        </w:rPr>
        <w:t>’</w:t>
      </w:r>
      <w:r w:rsidRPr="00385776">
        <w:rPr>
          <w:sz w:val="24"/>
          <w:lang w:val="en-GB"/>
        </w:rPr>
        <w:t>s</w:t>
      </w:r>
      <w:r w:rsidRPr="00385776">
        <w:rPr>
          <w:spacing w:val="-5"/>
          <w:sz w:val="24"/>
          <w:lang w:val="en-GB"/>
        </w:rPr>
        <w:t xml:space="preserve"> </w:t>
      </w:r>
      <w:r w:rsidRPr="00385776">
        <w:rPr>
          <w:sz w:val="24"/>
          <w:lang w:val="en-GB"/>
        </w:rPr>
        <w:t>appointed</w:t>
      </w:r>
      <w:r w:rsidRPr="00385776">
        <w:rPr>
          <w:spacing w:val="-4"/>
          <w:sz w:val="24"/>
          <w:lang w:val="en-GB"/>
        </w:rPr>
        <w:t xml:space="preserve"> </w:t>
      </w:r>
      <w:r w:rsidRPr="00385776">
        <w:rPr>
          <w:sz w:val="24"/>
          <w:lang w:val="en-GB"/>
        </w:rPr>
        <w:t>Assigned</w:t>
      </w:r>
      <w:r w:rsidRPr="00385776">
        <w:rPr>
          <w:spacing w:val="-8"/>
          <w:sz w:val="24"/>
          <w:lang w:val="en-GB"/>
        </w:rPr>
        <w:t xml:space="preserve"> </w:t>
      </w:r>
      <w:r w:rsidRPr="00385776">
        <w:rPr>
          <w:spacing w:val="-2"/>
          <w:sz w:val="24"/>
          <w:lang w:val="en-GB"/>
        </w:rPr>
        <w:t>Certifier.</w:t>
      </w:r>
    </w:p>
    <w:p w14:paraId="0D3FA7DE" w14:textId="42F9E2E0" w:rsidR="000A159D" w:rsidRPr="009E721F" w:rsidRDefault="00D26909" w:rsidP="009E721F">
      <w:pPr>
        <w:pStyle w:val="ListParagraph"/>
        <w:numPr>
          <w:ilvl w:val="2"/>
          <w:numId w:val="3"/>
        </w:numPr>
        <w:tabs>
          <w:tab w:val="left" w:pos="743"/>
        </w:tabs>
        <w:spacing w:line="275" w:lineRule="exact"/>
        <w:ind w:left="743" w:hanging="360"/>
        <w:jc w:val="both"/>
        <w:rPr>
          <w:sz w:val="24"/>
          <w:lang w:val="en-GB"/>
        </w:rPr>
      </w:pPr>
      <w:r w:rsidRPr="00385776">
        <w:rPr>
          <w:sz w:val="24"/>
          <w:lang w:val="en-GB"/>
        </w:rPr>
        <w:t>Project</w:t>
      </w:r>
      <w:r w:rsidRPr="00385776">
        <w:rPr>
          <w:spacing w:val="-4"/>
          <w:sz w:val="24"/>
          <w:lang w:val="en-GB"/>
        </w:rPr>
        <w:t xml:space="preserve"> </w:t>
      </w:r>
      <w:r w:rsidRPr="00385776">
        <w:rPr>
          <w:sz w:val="24"/>
          <w:lang w:val="en-GB"/>
        </w:rPr>
        <w:t>Supervisor</w:t>
      </w:r>
      <w:r w:rsidRPr="00385776">
        <w:rPr>
          <w:spacing w:val="-2"/>
          <w:sz w:val="24"/>
          <w:lang w:val="en-GB"/>
        </w:rPr>
        <w:t xml:space="preserve"> </w:t>
      </w:r>
      <w:r w:rsidRPr="00385776">
        <w:rPr>
          <w:sz w:val="24"/>
          <w:lang w:val="en-GB"/>
        </w:rPr>
        <w:t>for</w:t>
      </w:r>
      <w:r w:rsidRPr="00385776">
        <w:rPr>
          <w:spacing w:val="-6"/>
          <w:sz w:val="24"/>
          <w:lang w:val="en-GB"/>
        </w:rPr>
        <w:t xml:space="preserve"> </w:t>
      </w:r>
      <w:r w:rsidRPr="00385776">
        <w:rPr>
          <w:sz w:val="24"/>
          <w:lang w:val="en-GB"/>
        </w:rPr>
        <w:t>the</w:t>
      </w:r>
      <w:r w:rsidRPr="00385776">
        <w:rPr>
          <w:spacing w:val="-3"/>
          <w:sz w:val="24"/>
          <w:lang w:val="en-GB"/>
        </w:rPr>
        <w:t xml:space="preserve"> </w:t>
      </w:r>
      <w:r w:rsidRPr="00385776">
        <w:rPr>
          <w:sz w:val="24"/>
          <w:lang w:val="en-GB"/>
        </w:rPr>
        <w:t>Design</w:t>
      </w:r>
      <w:r w:rsidRPr="00385776">
        <w:rPr>
          <w:spacing w:val="-7"/>
          <w:sz w:val="24"/>
          <w:lang w:val="en-GB"/>
        </w:rPr>
        <w:t xml:space="preserve"> </w:t>
      </w:r>
      <w:r w:rsidRPr="00385776">
        <w:rPr>
          <w:sz w:val="24"/>
          <w:lang w:val="en-GB"/>
        </w:rPr>
        <w:t>Process</w:t>
      </w:r>
      <w:r w:rsidRPr="00385776">
        <w:rPr>
          <w:spacing w:val="-4"/>
          <w:sz w:val="24"/>
          <w:lang w:val="en-GB"/>
        </w:rPr>
        <w:t xml:space="preserve"> </w:t>
      </w:r>
      <w:r w:rsidRPr="00385776">
        <w:rPr>
          <w:spacing w:val="-2"/>
          <w:sz w:val="24"/>
          <w:lang w:val="en-GB"/>
        </w:rPr>
        <w:t>(PSDP)</w:t>
      </w:r>
    </w:p>
    <w:p w14:paraId="1D124A5B" w14:textId="4EEA4AAD" w:rsidR="00562CBE" w:rsidRPr="00385776" w:rsidRDefault="00D26909" w:rsidP="00B609C2">
      <w:pPr>
        <w:pStyle w:val="ListParagraph"/>
        <w:numPr>
          <w:ilvl w:val="2"/>
          <w:numId w:val="3"/>
        </w:numPr>
        <w:tabs>
          <w:tab w:val="left" w:pos="743"/>
        </w:tabs>
        <w:spacing w:before="3" w:line="275" w:lineRule="exact"/>
        <w:ind w:left="743" w:hanging="360"/>
        <w:jc w:val="both"/>
        <w:rPr>
          <w:sz w:val="24"/>
          <w:lang w:val="en-GB"/>
        </w:rPr>
      </w:pPr>
      <w:r w:rsidRPr="00385776">
        <w:rPr>
          <w:sz w:val="24"/>
          <w:lang w:val="en-GB"/>
        </w:rPr>
        <w:t>Design</w:t>
      </w:r>
      <w:r w:rsidRPr="00385776">
        <w:rPr>
          <w:spacing w:val="-4"/>
          <w:sz w:val="24"/>
          <w:lang w:val="en-GB"/>
        </w:rPr>
        <w:t xml:space="preserve"> </w:t>
      </w:r>
      <w:r w:rsidRPr="00385776">
        <w:rPr>
          <w:spacing w:val="-2"/>
          <w:sz w:val="24"/>
          <w:lang w:val="en-GB"/>
        </w:rPr>
        <w:t>Certifier</w:t>
      </w:r>
    </w:p>
    <w:p w14:paraId="61BB359C" w14:textId="77777777" w:rsidR="00562CBE" w:rsidRPr="00385776" w:rsidRDefault="00D26909" w:rsidP="00B609C2">
      <w:pPr>
        <w:pStyle w:val="ListParagraph"/>
        <w:numPr>
          <w:ilvl w:val="2"/>
          <w:numId w:val="3"/>
        </w:numPr>
        <w:tabs>
          <w:tab w:val="left" w:pos="743"/>
        </w:tabs>
        <w:spacing w:line="275" w:lineRule="exact"/>
        <w:ind w:left="743" w:hanging="360"/>
        <w:jc w:val="both"/>
        <w:rPr>
          <w:sz w:val="24"/>
          <w:lang w:val="en-GB"/>
        </w:rPr>
      </w:pPr>
      <w:r w:rsidRPr="00385776">
        <w:rPr>
          <w:sz w:val="24"/>
          <w:lang w:val="en-GB"/>
        </w:rPr>
        <w:t>Ancillary</w:t>
      </w:r>
      <w:r w:rsidRPr="00385776">
        <w:rPr>
          <w:spacing w:val="-4"/>
          <w:sz w:val="24"/>
          <w:lang w:val="en-GB"/>
        </w:rPr>
        <w:t xml:space="preserve"> </w:t>
      </w:r>
      <w:r w:rsidRPr="00385776">
        <w:rPr>
          <w:spacing w:val="-2"/>
          <w:sz w:val="24"/>
          <w:lang w:val="en-GB"/>
        </w:rPr>
        <w:t>Certifier</w:t>
      </w:r>
    </w:p>
    <w:p w14:paraId="434E696E" w14:textId="23A05392" w:rsidR="00562CBE" w:rsidRPr="0073415D" w:rsidRDefault="00D26909" w:rsidP="00B609C2">
      <w:pPr>
        <w:pStyle w:val="ListParagraph"/>
        <w:numPr>
          <w:ilvl w:val="2"/>
          <w:numId w:val="3"/>
        </w:numPr>
        <w:tabs>
          <w:tab w:val="left" w:pos="743"/>
        </w:tabs>
        <w:spacing w:before="2"/>
        <w:ind w:left="743" w:hanging="360"/>
        <w:jc w:val="both"/>
        <w:rPr>
          <w:sz w:val="24"/>
          <w:lang w:val="en-GB"/>
        </w:rPr>
      </w:pPr>
      <w:r w:rsidRPr="00385776">
        <w:rPr>
          <w:sz w:val="24"/>
          <w:lang w:val="en-GB"/>
        </w:rPr>
        <w:t>Contractor</w:t>
      </w:r>
      <w:r w:rsidRPr="00385776">
        <w:rPr>
          <w:spacing w:val="-4"/>
          <w:sz w:val="24"/>
          <w:lang w:val="en-GB"/>
        </w:rPr>
        <w:t xml:space="preserve"> </w:t>
      </w:r>
      <w:r w:rsidRPr="00385776">
        <w:rPr>
          <w:sz w:val="24"/>
          <w:lang w:val="en-GB"/>
        </w:rPr>
        <w:t>for</w:t>
      </w:r>
      <w:r w:rsidRPr="00385776">
        <w:rPr>
          <w:spacing w:val="-6"/>
          <w:sz w:val="24"/>
          <w:lang w:val="en-GB"/>
        </w:rPr>
        <w:t xml:space="preserve"> </w:t>
      </w:r>
      <w:r w:rsidRPr="00385776">
        <w:rPr>
          <w:sz w:val="24"/>
          <w:lang w:val="en-GB"/>
        </w:rPr>
        <w:t>the</w:t>
      </w:r>
      <w:r w:rsidRPr="00385776">
        <w:rPr>
          <w:spacing w:val="-3"/>
          <w:sz w:val="24"/>
          <w:lang w:val="en-GB"/>
        </w:rPr>
        <w:t xml:space="preserve"> </w:t>
      </w:r>
      <w:r w:rsidRPr="00385776">
        <w:rPr>
          <w:sz w:val="24"/>
          <w:lang w:val="en-GB"/>
        </w:rPr>
        <w:t>Works,</w:t>
      </w:r>
      <w:r w:rsidRPr="00385776">
        <w:rPr>
          <w:spacing w:val="-2"/>
          <w:sz w:val="24"/>
          <w:lang w:val="en-GB"/>
        </w:rPr>
        <w:t xml:space="preserve"> </w:t>
      </w:r>
      <w:r w:rsidRPr="00385776">
        <w:rPr>
          <w:sz w:val="24"/>
          <w:lang w:val="en-GB"/>
        </w:rPr>
        <w:t>including</w:t>
      </w:r>
      <w:r w:rsidRPr="00385776">
        <w:rPr>
          <w:spacing w:val="-5"/>
          <w:sz w:val="24"/>
          <w:lang w:val="en-GB"/>
        </w:rPr>
        <w:t xml:space="preserve"> </w:t>
      </w:r>
      <w:r w:rsidRPr="00385776">
        <w:rPr>
          <w:sz w:val="24"/>
          <w:lang w:val="en-GB"/>
        </w:rPr>
        <w:t>all</w:t>
      </w:r>
      <w:r w:rsidRPr="00385776">
        <w:rPr>
          <w:spacing w:val="-4"/>
          <w:sz w:val="24"/>
          <w:lang w:val="en-GB"/>
        </w:rPr>
        <w:t xml:space="preserve"> </w:t>
      </w:r>
      <w:r w:rsidRPr="00385776">
        <w:rPr>
          <w:sz w:val="24"/>
          <w:lang w:val="en-GB"/>
        </w:rPr>
        <w:t>ancillary</w:t>
      </w:r>
      <w:r w:rsidRPr="00385776">
        <w:rPr>
          <w:spacing w:val="-3"/>
          <w:sz w:val="24"/>
          <w:lang w:val="en-GB"/>
        </w:rPr>
        <w:t xml:space="preserve"> </w:t>
      </w:r>
      <w:r w:rsidRPr="00385776">
        <w:rPr>
          <w:sz w:val="24"/>
          <w:lang w:val="en-GB"/>
        </w:rPr>
        <w:t>site</w:t>
      </w:r>
      <w:r w:rsidRPr="00385776">
        <w:rPr>
          <w:spacing w:val="-1"/>
          <w:sz w:val="24"/>
          <w:lang w:val="en-GB"/>
        </w:rPr>
        <w:t xml:space="preserve"> </w:t>
      </w:r>
      <w:r w:rsidRPr="00385776">
        <w:rPr>
          <w:spacing w:val="-2"/>
          <w:sz w:val="24"/>
          <w:lang w:val="en-GB"/>
        </w:rPr>
        <w:t>works.</w:t>
      </w:r>
    </w:p>
    <w:p w14:paraId="0CCD2358" w14:textId="52F81F40" w:rsidR="0073415D" w:rsidRPr="00385776" w:rsidRDefault="0073415D" w:rsidP="00B609C2">
      <w:pPr>
        <w:pStyle w:val="ListParagraph"/>
        <w:numPr>
          <w:ilvl w:val="2"/>
          <w:numId w:val="3"/>
        </w:numPr>
        <w:tabs>
          <w:tab w:val="left" w:pos="742"/>
          <w:tab w:val="left" w:pos="744"/>
        </w:tabs>
        <w:spacing w:before="1"/>
        <w:ind w:right="11"/>
        <w:jc w:val="both"/>
        <w:rPr>
          <w:sz w:val="24"/>
          <w:lang w:val="en-GB"/>
        </w:rPr>
      </w:pPr>
      <w:r w:rsidRPr="00385776">
        <w:rPr>
          <w:sz w:val="24"/>
          <w:lang w:val="en-GB"/>
        </w:rPr>
        <w:t xml:space="preserve">Manage the </w:t>
      </w:r>
      <w:r w:rsidR="009E721F">
        <w:rPr>
          <w:sz w:val="24"/>
          <w:lang w:val="en-GB"/>
        </w:rPr>
        <w:t xml:space="preserve">utilities </w:t>
      </w:r>
      <w:r w:rsidRPr="00385776">
        <w:rPr>
          <w:sz w:val="24"/>
          <w:lang w:val="en-GB"/>
        </w:rPr>
        <w:t>application process, sequencing, utilities provider liaison and all associated works for all required utilities – note, Clúid will pay all associated Utilities Providers Capital Contribution costs separate to the successful Tender</w:t>
      </w:r>
      <w:r w:rsidR="000A159D">
        <w:rPr>
          <w:sz w:val="24"/>
          <w:lang w:val="en-GB"/>
        </w:rPr>
        <w:t>’</w:t>
      </w:r>
      <w:r w:rsidRPr="00385776">
        <w:rPr>
          <w:sz w:val="24"/>
          <w:lang w:val="en-GB"/>
        </w:rPr>
        <w:t>s construction contract sum.</w:t>
      </w:r>
    </w:p>
    <w:p w14:paraId="34D1AAA1" w14:textId="77777777" w:rsidR="0073415D" w:rsidRPr="00385776" w:rsidRDefault="0073415D" w:rsidP="00B609C2">
      <w:pPr>
        <w:pStyle w:val="ListParagraph"/>
        <w:numPr>
          <w:ilvl w:val="2"/>
          <w:numId w:val="3"/>
        </w:numPr>
        <w:tabs>
          <w:tab w:val="left" w:pos="742"/>
        </w:tabs>
        <w:spacing w:line="275" w:lineRule="exact"/>
        <w:ind w:left="742" w:hanging="359"/>
        <w:jc w:val="both"/>
        <w:rPr>
          <w:sz w:val="24"/>
          <w:lang w:val="en-GB"/>
        </w:rPr>
      </w:pPr>
      <w:r w:rsidRPr="00385776">
        <w:rPr>
          <w:sz w:val="24"/>
          <w:lang w:val="en-GB"/>
        </w:rPr>
        <w:t>Project</w:t>
      </w:r>
      <w:r w:rsidRPr="00385776">
        <w:rPr>
          <w:spacing w:val="-4"/>
          <w:sz w:val="24"/>
          <w:lang w:val="en-GB"/>
        </w:rPr>
        <w:t xml:space="preserve"> </w:t>
      </w:r>
      <w:r w:rsidRPr="00385776">
        <w:rPr>
          <w:sz w:val="24"/>
          <w:lang w:val="en-GB"/>
        </w:rPr>
        <w:t>Supervisor</w:t>
      </w:r>
      <w:r w:rsidRPr="00385776">
        <w:rPr>
          <w:spacing w:val="-2"/>
          <w:sz w:val="24"/>
          <w:lang w:val="en-GB"/>
        </w:rPr>
        <w:t xml:space="preserve"> </w:t>
      </w:r>
      <w:r w:rsidRPr="00385776">
        <w:rPr>
          <w:sz w:val="24"/>
          <w:lang w:val="en-GB"/>
        </w:rPr>
        <w:t>for</w:t>
      </w:r>
      <w:r w:rsidRPr="00385776">
        <w:rPr>
          <w:spacing w:val="-7"/>
          <w:sz w:val="24"/>
          <w:lang w:val="en-GB"/>
        </w:rPr>
        <w:t xml:space="preserve"> </w:t>
      </w:r>
      <w:r w:rsidRPr="00385776">
        <w:rPr>
          <w:sz w:val="24"/>
          <w:lang w:val="en-GB"/>
        </w:rPr>
        <w:t>the</w:t>
      </w:r>
      <w:r w:rsidRPr="00385776">
        <w:rPr>
          <w:spacing w:val="-3"/>
          <w:sz w:val="24"/>
          <w:lang w:val="en-GB"/>
        </w:rPr>
        <w:t xml:space="preserve"> </w:t>
      </w:r>
      <w:r w:rsidRPr="00385776">
        <w:rPr>
          <w:sz w:val="24"/>
          <w:lang w:val="en-GB"/>
        </w:rPr>
        <w:t>Construction</w:t>
      </w:r>
      <w:r w:rsidRPr="00385776">
        <w:rPr>
          <w:spacing w:val="-7"/>
          <w:sz w:val="24"/>
          <w:lang w:val="en-GB"/>
        </w:rPr>
        <w:t xml:space="preserve"> </w:t>
      </w:r>
      <w:r w:rsidRPr="00385776">
        <w:rPr>
          <w:sz w:val="24"/>
          <w:lang w:val="en-GB"/>
        </w:rPr>
        <w:t>Stage</w:t>
      </w:r>
      <w:r w:rsidRPr="00385776">
        <w:rPr>
          <w:spacing w:val="-8"/>
          <w:sz w:val="24"/>
          <w:lang w:val="en-GB"/>
        </w:rPr>
        <w:t xml:space="preserve"> </w:t>
      </w:r>
      <w:r w:rsidRPr="00385776">
        <w:rPr>
          <w:spacing w:val="-2"/>
          <w:sz w:val="24"/>
          <w:lang w:val="en-GB"/>
        </w:rPr>
        <w:t>(PSCS).</w:t>
      </w:r>
    </w:p>
    <w:p w14:paraId="6A8BBD26" w14:textId="77777777" w:rsidR="0073415D" w:rsidRPr="00385776" w:rsidRDefault="0073415D" w:rsidP="00B609C2">
      <w:pPr>
        <w:pStyle w:val="ListParagraph"/>
        <w:numPr>
          <w:ilvl w:val="2"/>
          <w:numId w:val="3"/>
        </w:numPr>
        <w:tabs>
          <w:tab w:val="left" w:pos="742"/>
        </w:tabs>
        <w:spacing w:line="275" w:lineRule="exact"/>
        <w:ind w:left="742" w:hanging="359"/>
        <w:jc w:val="both"/>
        <w:rPr>
          <w:sz w:val="24"/>
          <w:lang w:val="en-GB"/>
        </w:rPr>
      </w:pPr>
      <w:r w:rsidRPr="00385776">
        <w:rPr>
          <w:sz w:val="24"/>
          <w:lang w:val="en-GB"/>
        </w:rPr>
        <w:t>Quality</w:t>
      </w:r>
      <w:r w:rsidRPr="00385776">
        <w:rPr>
          <w:spacing w:val="-4"/>
          <w:sz w:val="24"/>
          <w:lang w:val="en-GB"/>
        </w:rPr>
        <w:t xml:space="preserve"> </w:t>
      </w:r>
      <w:r w:rsidRPr="00385776">
        <w:rPr>
          <w:sz w:val="24"/>
          <w:lang w:val="en-GB"/>
        </w:rPr>
        <w:t>Manager</w:t>
      </w:r>
      <w:r w:rsidRPr="00385776">
        <w:rPr>
          <w:spacing w:val="-2"/>
          <w:sz w:val="24"/>
          <w:lang w:val="en-GB"/>
        </w:rPr>
        <w:t xml:space="preserve"> </w:t>
      </w:r>
      <w:r w:rsidRPr="00385776">
        <w:rPr>
          <w:sz w:val="24"/>
          <w:lang w:val="en-GB"/>
        </w:rPr>
        <w:t>for</w:t>
      </w:r>
      <w:r w:rsidRPr="00385776">
        <w:rPr>
          <w:spacing w:val="-2"/>
          <w:sz w:val="24"/>
          <w:lang w:val="en-GB"/>
        </w:rPr>
        <w:t xml:space="preserve"> </w:t>
      </w:r>
      <w:r w:rsidRPr="00385776">
        <w:rPr>
          <w:sz w:val="24"/>
          <w:lang w:val="en-GB"/>
        </w:rPr>
        <w:t>the</w:t>
      </w:r>
      <w:r w:rsidRPr="00385776">
        <w:rPr>
          <w:spacing w:val="-3"/>
          <w:sz w:val="24"/>
          <w:lang w:val="en-GB"/>
        </w:rPr>
        <w:t xml:space="preserve"> </w:t>
      </w:r>
      <w:r w:rsidRPr="00385776">
        <w:rPr>
          <w:sz w:val="24"/>
          <w:lang w:val="en-GB"/>
        </w:rPr>
        <w:t>Construction</w:t>
      </w:r>
      <w:r w:rsidRPr="00385776">
        <w:rPr>
          <w:spacing w:val="-3"/>
          <w:sz w:val="24"/>
          <w:lang w:val="en-GB"/>
        </w:rPr>
        <w:t xml:space="preserve"> </w:t>
      </w:r>
      <w:r w:rsidRPr="00385776">
        <w:rPr>
          <w:sz w:val="24"/>
          <w:lang w:val="en-GB"/>
        </w:rPr>
        <w:t>of</w:t>
      </w:r>
      <w:r w:rsidRPr="00385776">
        <w:rPr>
          <w:spacing w:val="-8"/>
          <w:sz w:val="24"/>
          <w:lang w:val="en-GB"/>
        </w:rPr>
        <w:t xml:space="preserve"> </w:t>
      </w:r>
      <w:r w:rsidRPr="00385776">
        <w:rPr>
          <w:sz w:val="24"/>
          <w:lang w:val="en-GB"/>
        </w:rPr>
        <w:t>the</w:t>
      </w:r>
      <w:r w:rsidRPr="00385776">
        <w:rPr>
          <w:spacing w:val="-4"/>
          <w:sz w:val="24"/>
          <w:lang w:val="en-GB"/>
        </w:rPr>
        <w:t xml:space="preserve"> </w:t>
      </w:r>
      <w:r w:rsidRPr="00385776">
        <w:rPr>
          <w:spacing w:val="-2"/>
          <w:sz w:val="24"/>
          <w:lang w:val="en-GB"/>
        </w:rPr>
        <w:t>Works.</w:t>
      </w:r>
    </w:p>
    <w:p w14:paraId="0DE452C5" w14:textId="77777777" w:rsidR="0073415D" w:rsidRPr="00385776" w:rsidRDefault="0073415D" w:rsidP="00B609C2">
      <w:pPr>
        <w:pStyle w:val="ListParagraph"/>
        <w:numPr>
          <w:ilvl w:val="2"/>
          <w:numId w:val="3"/>
        </w:numPr>
        <w:tabs>
          <w:tab w:val="left" w:pos="742"/>
          <w:tab w:val="left" w:pos="744"/>
        </w:tabs>
        <w:spacing w:before="3"/>
        <w:ind w:right="17"/>
        <w:jc w:val="both"/>
        <w:rPr>
          <w:sz w:val="24"/>
          <w:lang w:val="en-GB"/>
        </w:rPr>
      </w:pPr>
      <w:r w:rsidRPr="00385776">
        <w:rPr>
          <w:sz w:val="24"/>
          <w:lang w:val="en-GB"/>
        </w:rPr>
        <w:t>Complete</w:t>
      </w:r>
      <w:r w:rsidRPr="00385776">
        <w:rPr>
          <w:spacing w:val="-11"/>
          <w:sz w:val="24"/>
          <w:lang w:val="en-GB"/>
        </w:rPr>
        <w:t xml:space="preserve"> </w:t>
      </w:r>
      <w:r w:rsidRPr="00385776">
        <w:rPr>
          <w:sz w:val="24"/>
          <w:lang w:val="en-GB"/>
        </w:rPr>
        <w:t>the</w:t>
      </w:r>
      <w:r w:rsidRPr="00385776">
        <w:rPr>
          <w:spacing w:val="-11"/>
          <w:sz w:val="24"/>
          <w:lang w:val="en-GB"/>
        </w:rPr>
        <w:t xml:space="preserve"> </w:t>
      </w:r>
      <w:r w:rsidRPr="00385776">
        <w:rPr>
          <w:sz w:val="24"/>
          <w:lang w:val="en-GB"/>
        </w:rPr>
        <w:t>design</w:t>
      </w:r>
      <w:r w:rsidRPr="00385776">
        <w:rPr>
          <w:spacing w:val="-10"/>
          <w:sz w:val="24"/>
          <w:lang w:val="en-GB"/>
        </w:rPr>
        <w:t xml:space="preserve"> </w:t>
      </w:r>
      <w:r w:rsidRPr="00385776">
        <w:rPr>
          <w:sz w:val="24"/>
          <w:lang w:val="en-GB"/>
        </w:rPr>
        <w:t>and</w:t>
      </w:r>
      <w:r w:rsidRPr="00385776">
        <w:rPr>
          <w:spacing w:val="-6"/>
          <w:sz w:val="24"/>
          <w:lang w:val="en-GB"/>
        </w:rPr>
        <w:t xml:space="preserve"> </w:t>
      </w:r>
      <w:r w:rsidRPr="00385776">
        <w:rPr>
          <w:sz w:val="24"/>
          <w:lang w:val="en-GB"/>
        </w:rPr>
        <w:t>development</w:t>
      </w:r>
      <w:r w:rsidRPr="00385776">
        <w:rPr>
          <w:spacing w:val="-11"/>
          <w:sz w:val="24"/>
          <w:lang w:val="en-GB"/>
        </w:rPr>
        <w:t xml:space="preserve"> </w:t>
      </w:r>
      <w:r w:rsidRPr="00385776">
        <w:rPr>
          <w:sz w:val="24"/>
          <w:lang w:val="en-GB"/>
        </w:rPr>
        <w:t>of</w:t>
      </w:r>
      <w:r w:rsidRPr="00385776">
        <w:rPr>
          <w:spacing w:val="-11"/>
          <w:sz w:val="24"/>
          <w:lang w:val="en-GB"/>
        </w:rPr>
        <w:t xml:space="preserve"> </w:t>
      </w:r>
      <w:r w:rsidRPr="00385776">
        <w:rPr>
          <w:sz w:val="24"/>
          <w:lang w:val="en-GB"/>
        </w:rPr>
        <w:t>the</w:t>
      </w:r>
      <w:r w:rsidRPr="00385776">
        <w:rPr>
          <w:spacing w:val="-15"/>
          <w:sz w:val="24"/>
          <w:lang w:val="en-GB"/>
        </w:rPr>
        <w:t xml:space="preserve"> </w:t>
      </w:r>
      <w:r w:rsidRPr="00385776">
        <w:rPr>
          <w:sz w:val="24"/>
          <w:lang w:val="en-GB"/>
        </w:rPr>
        <w:t>project</w:t>
      </w:r>
      <w:r w:rsidRPr="00385776">
        <w:rPr>
          <w:spacing w:val="-11"/>
          <w:sz w:val="24"/>
          <w:lang w:val="en-GB"/>
        </w:rPr>
        <w:t xml:space="preserve"> </w:t>
      </w:r>
      <w:r w:rsidRPr="00385776">
        <w:rPr>
          <w:sz w:val="24"/>
          <w:lang w:val="en-GB"/>
        </w:rPr>
        <w:t>to</w:t>
      </w:r>
      <w:r w:rsidRPr="00385776">
        <w:rPr>
          <w:spacing w:val="-10"/>
          <w:sz w:val="24"/>
          <w:lang w:val="en-GB"/>
        </w:rPr>
        <w:t xml:space="preserve"> </w:t>
      </w:r>
      <w:r w:rsidRPr="00385776">
        <w:rPr>
          <w:sz w:val="24"/>
          <w:lang w:val="en-GB"/>
        </w:rPr>
        <w:t>achieve</w:t>
      </w:r>
      <w:r w:rsidRPr="00385776">
        <w:rPr>
          <w:spacing w:val="-10"/>
          <w:sz w:val="24"/>
          <w:lang w:val="en-GB"/>
        </w:rPr>
        <w:t xml:space="preserve"> </w:t>
      </w:r>
      <w:r w:rsidRPr="00385776">
        <w:rPr>
          <w:sz w:val="24"/>
          <w:lang w:val="en-GB"/>
        </w:rPr>
        <w:t>full</w:t>
      </w:r>
      <w:r w:rsidRPr="00385776">
        <w:rPr>
          <w:spacing w:val="-8"/>
          <w:sz w:val="24"/>
          <w:lang w:val="en-GB"/>
        </w:rPr>
        <w:t xml:space="preserve"> </w:t>
      </w:r>
      <w:r w:rsidRPr="00385776">
        <w:rPr>
          <w:sz w:val="24"/>
          <w:lang w:val="en-GB"/>
        </w:rPr>
        <w:t xml:space="preserve">compliance with the granted planning approval and the Building Control Regulations as </w:t>
      </w:r>
      <w:r w:rsidRPr="00385776">
        <w:rPr>
          <w:spacing w:val="-2"/>
          <w:sz w:val="24"/>
          <w:lang w:val="en-GB"/>
        </w:rPr>
        <w:t>amended.</w:t>
      </w:r>
    </w:p>
    <w:p w14:paraId="1A38B6E5" w14:textId="77777777" w:rsidR="0073415D" w:rsidRDefault="0073415D" w:rsidP="0073415D">
      <w:pPr>
        <w:pStyle w:val="ListParagraph"/>
        <w:jc w:val="both"/>
        <w:rPr>
          <w:sz w:val="24"/>
          <w:lang w:val="en-GB"/>
        </w:rPr>
      </w:pPr>
    </w:p>
    <w:p w14:paraId="4B031297" w14:textId="58559158" w:rsidR="0073415D" w:rsidRPr="00385776" w:rsidRDefault="0073415D" w:rsidP="00B609C2">
      <w:pPr>
        <w:pStyle w:val="BodyText"/>
        <w:jc w:val="both"/>
        <w:rPr>
          <w:lang w:val="en-GB"/>
        </w:rPr>
      </w:pPr>
      <w:r w:rsidRPr="00385776">
        <w:rPr>
          <w:lang w:val="en-GB"/>
        </w:rPr>
        <w:t>All</w:t>
      </w:r>
      <w:r w:rsidRPr="00385776">
        <w:rPr>
          <w:spacing w:val="-4"/>
          <w:lang w:val="en-GB"/>
        </w:rPr>
        <w:t xml:space="preserve"> </w:t>
      </w:r>
      <w:r w:rsidRPr="00385776">
        <w:rPr>
          <w:lang w:val="en-GB"/>
        </w:rPr>
        <w:t>units</w:t>
      </w:r>
      <w:r w:rsidRPr="00385776">
        <w:rPr>
          <w:spacing w:val="-2"/>
          <w:lang w:val="en-GB"/>
        </w:rPr>
        <w:t xml:space="preserve"> </w:t>
      </w:r>
      <w:r w:rsidRPr="00385776">
        <w:rPr>
          <w:lang w:val="en-GB"/>
        </w:rPr>
        <w:t>must</w:t>
      </w:r>
      <w:r w:rsidRPr="00385776">
        <w:rPr>
          <w:spacing w:val="-2"/>
          <w:lang w:val="en-GB"/>
        </w:rPr>
        <w:t xml:space="preserve"> </w:t>
      </w:r>
      <w:r w:rsidRPr="00385776">
        <w:rPr>
          <w:lang w:val="en-GB"/>
        </w:rPr>
        <w:t>be</w:t>
      </w:r>
      <w:r w:rsidRPr="00385776">
        <w:rPr>
          <w:spacing w:val="-6"/>
          <w:lang w:val="en-GB"/>
        </w:rPr>
        <w:t xml:space="preserve"> </w:t>
      </w:r>
      <w:r w:rsidRPr="00385776">
        <w:rPr>
          <w:lang w:val="en-GB"/>
        </w:rPr>
        <w:t>designed</w:t>
      </w:r>
      <w:r w:rsidRPr="00385776">
        <w:rPr>
          <w:spacing w:val="-2"/>
          <w:lang w:val="en-GB"/>
        </w:rPr>
        <w:t xml:space="preserve"> </w:t>
      </w:r>
      <w:r w:rsidRPr="00385776">
        <w:rPr>
          <w:lang w:val="en-GB"/>
        </w:rPr>
        <w:t>and</w:t>
      </w:r>
      <w:r w:rsidRPr="00385776">
        <w:rPr>
          <w:spacing w:val="-2"/>
          <w:lang w:val="en-GB"/>
        </w:rPr>
        <w:t xml:space="preserve"> </w:t>
      </w:r>
      <w:r w:rsidRPr="00385776">
        <w:rPr>
          <w:lang w:val="en-GB"/>
        </w:rPr>
        <w:t>constructed</w:t>
      </w:r>
      <w:r w:rsidRPr="00385776">
        <w:rPr>
          <w:spacing w:val="1"/>
          <w:lang w:val="en-GB"/>
        </w:rPr>
        <w:t xml:space="preserve"> </w:t>
      </w:r>
      <w:r w:rsidRPr="00385776">
        <w:rPr>
          <w:lang w:val="en-GB"/>
        </w:rPr>
        <w:t>in</w:t>
      </w:r>
      <w:r w:rsidRPr="00385776">
        <w:rPr>
          <w:spacing w:val="-6"/>
          <w:lang w:val="en-GB"/>
        </w:rPr>
        <w:t xml:space="preserve"> </w:t>
      </w:r>
      <w:r w:rsidRPr="00385776">
        <w:rPr>
          <w:lang w:val="en-GB"/>
        </w:rPr>
        <w:t>accordance</w:t>
      </w:r>
      <w:r w:rsidRPr="00385776">
        <w:rPr>
          <w:spacing w:val="-2"/>
          <w:lang w:val="en-GB"/>
        </w:rPr>
        <w:t xml:space="preserve"> with;</w:t>
      </w:r>
    </w:p>
    <w:p w14:paraId="4FED0E23" w14:textId="08FC4F35" w:rsidR="0073415D" w:rsidRPr="00FA711C" w:rsidRDefault="0073415D" w:rsidP="0073415D">
      <w:pPr>
        <w:pStyle w:val="ListParagraph"/>
        <w:numPr>
          <w:ilvl w:val="0"/>
          <w:numId w:val="2"/>
        </w:numPr>
        <w:tabs>
          <w:tab w:val="left" w:pos="743"/>
        </w:tabs>
        <w:spacing w:line="293" w:lineRule="exact"/>
        <w:ind w:left="743" w:hanging="360"/>
        <w:jc w:val="both"/>
        <w:rPr>
          <w:sz w:val="24"/>
          <w:lang w:val="en-GB"/>
        </w:rPr>
      </w:pPr>
      <w:r w:rsidRPr="00385776">
        <w:rPr>
          <w:sz w:val="24"/>
          <w:lang w:val="en-GB"/>
        </w:rPr>
        <w:t>Clúíd</w:t>
      </w:r>
      <w:r>
        <w:rPr>
          <w:sz w:val="24"/>
          <w:lang w:val="en-GB"/>
        </w:rPr>
        <w:t>’</w:t>
      </w:r>
      <w:r w:rsidRPr="00385776">
        <w:rPr>
          <w:sz w:val="24"/>
          <w:lang w:val="en-GB"/>
        </w:rPr>
        <w:t>s</w:t>
      </w:r>
      <w:r w:rsidRPr="00385776">
        <w:rPr>
          <w:spacing w:val="-4"/>
          <w:sz w:val="24"/>
          <w:lang w:val="en-GB"/>
        </w:rPr>
        <w:t xml:space="preserve"> </w:t>
      </w:r>
      <w:r w:rsidRPr="00385776">
        <w:rPr>
          <w:sz w:val="24"/>
          <w:lang w:val="en-GB"/>
        </w:rPr>
        <w:t>design</w:t>
      </w:r>
      <w:r w:rsidRPr="00385776">
        <w:rPr>
          <w:spacing w:val="-7"/>
          <w:sz w:val="24"/>
          <w:lang w:val="en-GB"/>
        </w:rPr>
        <w:t xml:space="preserve"> </w:t>
      </w:r>
      <w:r w:rsidRPr="00385776">
        <w:rPr>
          <w:sz w:val="24"/>
          <w:lang w:val="en-GB"/>
        </w:rPr>
        <w:t>specification</w:t>
      </w:r>
      <w:r w:rsidRPr="00385776">
        <w:rPr>
          <w:spacing w:val="-4"/>
          <w:sz w:val="24"/>
          <w:lang w:val="en-GB"/>
        </w:rPr>
        <w:t xml:space="preserve"> </w:t>
      </w:r>
      <w:r w:rsidRPr="00385776">
        <w:rPr>
          <w:sz w:val="24"/>
          <w:lang w:val="en-GB"/>
        </w:rPr>
        <w:t>forming</w:t>
      </w:r>
      <w:r w:rsidRPr="00385776">
        <w:rPr>
          <w:spacing w:val="-2"/>
          <w:sz w:val="24"/>
          <w:lang w:val="en-GB"/>
        </w:rPr>
        <w:t xml:space="preserve"> </w:t>
      </w:r>
      <w:r w:rsidRPr="00385776">
        <w:rPr>
          <w:sz w:val="24"/>
          <w:lang w:val="en-GB"/>
        </w:rPr>
        <w:t>Clúíd</w:t>
      </w:r>
      <w:r w:rsidR="000A159D">
        <w:rPr>
          <w:sz w:val="24"/>
          <w:lang w:val="en-GB"/>
        </w:rPr>
        <w:t>’</w:t>
      </w:r>
      <w:r w:rsidRPr="00385776">
        <w:rPr>
          <w:sz w:val="24"/>
          <w:lang w:val="en-GB"/>
        </w:rPr>
        <w:t>s</w:t>
      </w:r>
      <w:r w:rsidRPr="00385776">
        <w:rPr>
          <w:spacing w:val="-1"/>
          <w:sz w:val="24"/>
          <w:lang w:val="en-GB"/>
        </w:rPr>
        <w:t xml:space="preserve"> </w:t>
      </w:r>
      <w:r w:rsidRPr="00385776">
        <w:rPr>
          <w:sz w:val="24"/>
          <w:lang w:val="en-GB"/>
        </w:rPr>
        <w:t>current</w:t>
      </w:r>
      <w:r w:rsidRPr="00385776">
        <w:rPr>
          <w:spacing w:val="-6"/>
          <w:sz w:val="24"/>
          <w:lang w:val="en-GB"/>
        </w:rPr>
        <w:t xml:space="preserve"> </w:t>
      </w:r>
      <w:r w:rsidRPr="00385776">
        <w:rPr>
          <w:sz w:val="24"/>
          <w:lang w:val="en-GB"/>
        </w:rPr>
        <w:t>Design</w:t>
      </w:r>
      <w:r w:rsidRPr="00385776">
        <w:rPr>
          <w:spacing w:val="-2"/>
          <w:sz w:val="24"/>
          <w:lang w:val="en-GB"/>
        </w:rPr>
        <w:t xml:space="preserve"> Guides.</w:t>
      </w:r>
    </w:p>
    <w:p w14:paraId="5444220A" w14:textId="77777777" w:rsidR="0073415D" w:rsidRPr="00FA711C" w:rsidRDefault="0073415D" w:rsidP="0073415D">
      <w:pPr>
        <w:pStyle w:val="ListParagraph"/>
        <w:numPr>
          <w:ilvl w:val="1"/>
          <w:numId w:val="7"/>
        </w:numPr>
        <w:tabs>
          <w:tab w:val="left" w:pos="743"/>
        </w:tabs>
        <w:spacing w:line="293" w:lineRule="exact"/>
        <w:jc w:val="both"/>
        <w:rPr>
          <w:sz w:val="24"/>
          <w:lang w:val="en-GB"/>
        </w:rPr>
      </w:pPr>
      <w:r>
        <w:rPr>
          <w:spacing w:val="-2"/>
          <w:sz w:val="24"/>
          <w:lang w:val="en-GB"/>
        </w:rPr>
        <w:t>Clúid’s Design Guide 2025-2030</w:t>
      </w:r>
    </w:p>
    <w:p w14:paraId="54DAC4DB" w14:textId="77777777" w:rsidR="0073415D" w:rsidRPr="00FA711C" w:rsidRDefault="0073415D" w:rsidP="0073415D">
      <w:pPr>
        <w:pStyle w:val="ListParagraph"/>
        <w:numPr>
          <w:ilvl w:val="1"/>
          <w:numId w:val="7"/>
        </w:numPr>
        <w:tabs>
          <w:tab w:val="left" w:pos="743"/>
        </w:tabs>
        <w:spacing w:line="293" w:lineRule="exact"/>
        <w:jc w:val="both"/>
        <w:rPr>
          <w:sz w:val="24"/>
          <w:lang w:val="en-GB"/>
        </w:rPr>
      </w:pPr>
      <w:r>
        <w:rPr>
          <w:spacing w:val="-2"/>
          <w:sz w:val="24"/>
          <w:lang w:val="en-GB"/>
        </w:rPr>
        <w:t xml:space="preserve">Clúid Greening Strategy </w:t>
      </w:r>
    </w:p>
    <w:p w14:paraId="67BEDCA0" w14:textId="77777777" w:rsidR="0073415D" w:rsidRPr="00FA711C" w:rsidRDefault="0073415D" w:rsidP="0073415D">
      <w:pPr>
        <w:pStyle w:val="ListParagraph"/>
        <w:numPr>
          <w:ilvl w:val="1"/>
          <w:numId w:val="7"/>
        </w:numPr>
        <w:tabs>
          <w:tab w:val="left" w:pos="743"/>
        </w:tabs>
        <w:spacing w:line="293" w:lineRule="exact"/>
        <w:jc w:val="both"/>
        <w:rPr>
          <w:sz w:val="24"/>
          <w:lang w:val="en-GB"/>
        </w:rPr>
      </w:pPr>
      <w:r>
        <w:rPr>
          <w:spacing w:val="-2"/>
          <w:sz w:val="24"/>
          <w:lang w:val="en-GB"/>
        </w:rPr>
        <w:t xml:space="preserve">Clúid’s Landscape and Biodiversity Guide </w:t>
      </w:r>
    </w:p>
    <w:p w14:paraId="2022C284" w14:textId="77777777" w:rsidR="0073415D" w:rsidRPr="00385776" w:rsidRDefault="0073415D" w:rsidP="0073415D">
      <w:pPr>
        <w:pStyle w:val="ListParagraph"/>
        <w:numPr>
          <w:ilvl w:val="1"/>
          <w:numId w:val="7"/>
        </w:numPr>
        <w:tabs>
          <w:tab w:val="left" w:pos="743"/>
        </w:tabs>
        <w:spacing w:line="293" w:lineRule="exact"/>
        <w:jc w:val="both"/>
        <w:rPr>
          <w:sz w:val="24"/>
          <w:lang w:val="en-GB"/>
        </w:rPr>
      </w:pPr>
      <w:r>
        <w:rPr>
          <w:spacing w:val="-2"/>
          <w:sz w:val="24"/>
          <w:lang w:val="en-GB"/>
        </w:rPr>
        <w:t xml:space="preserve">Design Manual for Quality housing </w:t>
      </w:r>
      <w:r w:rsidRPr="00FA711C">
        <w:rPr>
          <w:spacing w:val="-2"/>
          <w:sz w:val="24"/>
          <w:lang w:val="en-GB"/>
        </w:rPr>
        <w:t>Prepared by the Department of Housing, Local Government and Heritage</w:t>
      </w:r>
      <w:r>
        <w:rPr>
          <w:spacing w:val="-2"/>
          <w:sz w:val="24"/>
          <w:lang w:val="en-GB"/>
        </w:rPr>
        <w:t xml:space="preserve">. </w:t>
      </w:r>
    </w:p>
    <w:p w14:paraId="708CF401" w14:textId="77777777" w:rsidR="0073415D" w:rsidRPr="00385776" w:rsidRDefault="0073415D" w:rsidP="0073415D">
      <w:pPr>
        <w:pStyle w:val="ListParagraph"/>
        <w:numPr>
          <w:ilvl w:val="0"/>
          <w:numId w:val="2"/>
        </w:numPr>
        <w:tabs>
          <w:tab w:val="left" w:pos="743"/>
        </w:tabs>
        <w:spacing w:line="290" w:lineRule="exact"/>
        <w:ind w:left="743" w:hanging="360"/>
        <w:jc w:val="both"/>
        <w:rPr>
          <w:sz w:val="24"/>
          <w:lang w:val="en-GB"/>
        </w:rPr>
      </w:pPr>
      <w:r w:rsidRPr="00385776">
        <w:rPr>
          <w:sz w:val="24"/>
          <w:lang w:val="en-GB"/>
        </w:rPr>
        <w:t>The</w:t>
      </w:r>
      <w:r w:rsidRPr="00385776">
        <w:rPr>
          <w:spacing w:val="-4"/>
          <w:sz w:val="24"/>
          <w:lang w:val="en-GB"/>
        </w:rPr>
        <w:t xml:space="preserve"> </w:t>
      </w:r>
      <w:r w:rsidRPr="00385776">
        <w:rPr>
          <w:sz w:val="24"/>
          <w:lang w:val="en-GB"/>
        </w:rPr>
        <w:t>information</w:t>
      </w:r>
      <w:r w:rsidRPr="00385776">
        <w:rPr>
          <w:spacing w:val="-4"/>
          <w:sz w:val="24"/>
          <w:lang w:val="en-GB"/>
        </w:rPr>
        <w:t xml:space="preserve"> </w:t>
      </w:r>
      <w:r w:rsidRPr="00385776">
        <w:rPr>
          <w:sz w:val="24"/>
          <w:lang w:val="en-GB"/>
        </w:rPr>
        <w:t>contained</w:t>
      </w:r>
      <w:r w:rsidRPr="00385776">
        <w:rPr>
          <w:spacing w:val="-4"/>
          <w:sz w:val="24"/>
          <w:lang w:val="en-GB"/>
        </w:rPr>
        <w:t xml:space="preserve"> </w:t>
      </w:r>
      <w:r w:rsidRPr="00385776">
        <w:rPr>
          <w:sz w:val="24"/>
          <w:lang w:val="en-GB"/>
        </w:rPr>
        <w:t>in</w:t>
      </w:r>
      <w:r w:rsidRPr="00385776">
        <w:rPr>
          <w:spacing w:val="-4"/>
          <w:sz w:val="24"/>
          <w:lang w:val="en-GB"/>
        </w:rPr>
        <w:t xml:space="preserve"> </w:t>
      </w:r>
      <w:r w:rsidRPr="00385776">
        <w:rPr>
          <w:sz w:val="24"/>
          <w:lang w:val="en-GB"/>
        </w:rPr>
        <w:t>this</w:t>
      </w:r>
      <w:r w:rsidRPr="00385776">
        <w:rPr>
          <w:spacing w:val="-3"/>
          <w:sz w:val="24"/>
          <w:lang w:val="en-GB"/>
        </w:rPr>
        <w:t xml:space="preserve"> </w:t>
      </w:r>
      <w:r w:rsidRPr="00385776">
        <w:rPr>
          <w:spacing w:val="-2"/>
          <w:sz w:val="24"/>
          <w:lang w:val="en-GB"/>
        </w:rPr>
        <w:t>tender.</w:t>
      </w:r>
    </w:p>
    <w:p w14:paraId="6A79B116" w14:textId="77777777" w:rsidR="0073415D" w:rsidRPr="00385776" w:rsidRDefault="0073415D" w:rsidP="0073415D">
      <w:pPr>
        <w:pStyle w:val="ListParagraph"/>
        <w:numPr>
          <w:ilvl w:val="0"/>
          <w:numId w:val="2"/>
        </w:numPr>
        <w:tabs>
          <w:tab w:val="left" w:pos="744"/>
        </w:tabs>
        <w:spacing w:line="242" w:lineRule="auto"/>
        <w:ind w:right="14"/>
        <w:jc w:val="both"/>
        <w:rPr>
          <w:sz w:val="24"/>
          <w:lang w:val="en-GB"/>
        </w:rPr>
      </w:pPr>
      <w:r w:rsidRPr="00385776">
        <w:rPr>
          <w:sz w:val="24"/>
          <w:lang w:val="en-GB"/>
        </w:rPr>
        <w:t>The</w:t>
      </w:r>
      <w:r w:rsidRPr="00385776">
        <w:rPr>
          <w:spacing w:val="-9"/>
          <w:sz w:val="24"/>
          <w:lang w:val="en-GB"/>
        </w:rPr>
        <w:t xml:space="preserve"> </w:t>
      </w:r>
      <w:r w:rsidRPr="00385776">
        <w:rPr>
          <w:sz w:val="24"/>
          <w:lang w:val="en-GB"/>
        </w:rPr>
        <w:t>requirements</w:t>
      </w:r>
      <w:r w:rsidRPr="00385776">
        <w:rPr>
          <w:spacing w:val="-14"/>
          <w:sz w:val="24"/>
          <w:lang w:val="en-GB"/>
        </w:rPr>
        <w:t xml:space="preserve"> </w:t>
      </w:r>
      <w:r w:rsidRPr="00385776">
        <w:rPr>
          <w:sz w:val="24"/>
          <w:lang w:val="en-GB"/>
        </w:rPr>
        <w:t>of</w:t>
      </w:r>
      <w:r w:rsidRPr="00385776">
        <w:rPr>
          <w:spacing w:val="-9"/>
          <w:sz w:val="24"/>
          <w:lang w:val="en-GB"/>
        </w:rPr>
        <w:t xml:space="preserve"> </w:t>
      </w:r>
      <w:r w:rsidRPr="00385776">
        <w:rPr>
          <w:sz w:val="24"/>
          <w:lang w:val="en-GB"/>
        </w:rPr>
        <w:t>the</w:t>
      </w:r>
      <w:r w:rsidRPr="00385776">
        <w:rPr>
          <w:spacing w:val="-9"/>
          <w:sz w:val="24"/>
          <w:lang w:val="en-GB"/>
        </w:rPr>
        <w:t xml:space="preserve"> </w:t>
      </w:r>
      <w:r w:rsidRPr="00385776">
        <w:rPr>
          <w:sz w:val="24"/>
          <w:lang w:val="en-GB"/>
        </w:rPr>
        <w:t>Building</w:t>
      </w:r>
      <w:r w:rsidRPr="00385776">
        <w:rPr>
          <w:spacing w:val="-9"/>
          <w:sz w:val="24"/>
          <w:lang w:val="en-GB"/>
        </w:rPr>
        <w:t xml:space="preserve"> </w:t>
      </w:r>
      <w:r w:rsidRPr="00385776">
        <w:rPr>
          <w:sz w:val="24"/>
          <w:lang w:val="en-GB"/>
        </w:rPr>
        <w:t>Control</w:t>
      </w:r>
      <w:r w:rsidRPr="00385776">
        <w:rPr>
          <w:spacing w:val="-15"/>
          <w:sz w:val="24"/>
          <w:lang w:val="en-GB"/>
        </w:rPr>
        <w:t xml:space="preserve"> </w:t>
      </w:r>
      <w:r w:rsidRPr="00385776">
        <w:rPr>
          <w:sz w:val="24"/>
          <w:lang w:val="en-GB"/>
        </w:rPr>
        <w:t>(Amendment)</w:t>
      </w:r>
      <w:r w:rsidRPr="00385776">
        <w:rPr>
          <w:spacing w:val="-8"/>
          <w:sz w:val="24"/>
          <w:lang w:val="en-GB"/>
        </w:rPr>
        <w:t xml:space="preserve"> </w:t>
      </w:r>
      <w:r w:rsidRPr="00385776">
        <w:rPr>
          <w:sz w:val="24"/>
          <w:lang w:val="en-GB"/>
        </w:rPr>
        <w:t>Regulations</w:t>
      </w:r>
      <w:r w:rsidRPr="00385776">
        <w:rPr>
          <w:spacing w:val="-5"/>
          <w:sz w:val="24"/>
          <w:lang w:val="en-GB"/>
        </w:rPr>
        <w:t xml:space="preserve"> </w:t>
      </w:r>
      <w:r w:rsidRPr="00385776">
        <w:rPr>
          <w:sz w:val="24"/>
          <w:lang w:val="en-GB"/>
        </w:rPr>
        <w:t>relevant</w:t>
      </w:r>
      <w:r w:rsidRPr="00385776">
        <w:rPr>
          <w:spacing w:val="-9"/>
          <w:sz w:val="24"/>
          <w:lang w:val="en-GB"/>
        </w:rPr>
        <w:t xml:space="preserve"> </w:t>
      </w:r>
      <w:r w:rsidRPr="00385776">
        <w:rPr>
          <w:sz w:val="24"/>
          <w:lang w:val="en-GB"/>
        </w:rPr>
        <w:t>to the</w:t>
      </w:r>
      <w:r w:rsidRPr="00385776">
        <w:rPr>
          <w:spacing w:val="-12"/>
          <w:sz w:val="24"/>
          <w:lang w:val="en-GB"/>
        </w:rPr>
        <w:t xml:space="preserve"> </w:t>
      </w:r>
      <w:r w:rsidRPr="00385776">
        <w:rPr>
          <w:sz w:val="24"/>
          <w:lang w:val="en-GB"/>
        </w:rPr>
        <w:t>grant</w:t>
      </w:r>
      <w:r w:rsidRPr="00385776">
        <w:rPr>
          <w:spacing w:val="-12"/>
          <w:sz w:val="24"/>
          <w:lang w:val="en-GB"/>
        </w:rPr>
        <w:t xml:space="preserve"> </w:t>
      </w:r>
      <w:r w:rsidRPr="00385776">
        <w:rPr>
          <w:sz w:val="24"/>
          <w:lang w:val="en-GB"/>
        </w:rPr>
        <w:t>of</w:t>
      </w:r>
      <w:r w:rsidRPr="00385776">
        <w:rPr>
          <w:spacing w:val="-12"/>
          <w:sz w:val="24"/>
          <w:lang w:val="en-GB"/>
        </w:rPr>
        <w:t xml:space="preserve"> </w:t>
      </w:r>
      <w:r w:rsidRPr="00385776">
        <w:rPr>
          <w:sz w:val="24"/>
          <w:lang w:val="en-GB"/>
        </w:rPr>
        <w:t>planning</w:t>
      </w:r>
      <w:r w:rsidRPr="00385776">
        <w:rPr>
          <w:spacing w:val="-11"/>
          <w:sz w:val="24"/>
          <w:lang w:val="en-GB"/>
        </w:rPr>
        <w:t xml:space="preserve"> </w:t>
      </w:r>
      <w:r w:rsidRPr="00385776">
        <w:rPr>
          <w:sz w:val="24"/>
          <w:lang w:val="en-GB"/>
        </w:rPr>
        <w:t>permission</w:t>
      </w:r>
      <w:r>
        <w:rPr>
          <w:sz w:val="24"/>
          <w:lang w:val="en-GB"/>
        </w:rPr>
        <w:t xml:space="preserve"> and all Conditions to the Grant of Planning, included in the Background information to this tender. </w:t>
      </w:r>
    </w:p>
    <w:p w14:paraId="598B9A64" w14:textId="77777777" w:rsidR="0073415D" w:rsidRPr="00385776" w:rsidRDefault="0073415D" w:rsidP="0073415D">
      <w:pPr>
        <w:pStyle w:val="ListParagraph"/>
        <w:numPr>
          <w:ilvl w:val="0"/>
          <w:numId w:val="2"/>
        </w:numPr>
        <w:tabs>
          <w:tab w:val="left" w:pos="743"/>
        </w:tabs>
        <w:spacing w:line="285" w:lineRule="exact"/>
        <w:ind w:left="743" w:hanging="360"/>
        <w:jc w:val="both"/>
        <w:rPr>
          <w:sz w:val="24"/>
          <w:lang w:val="en-GB"/>
        </w:rPr>
      </w:pPr>
      <w:r w:rsidRPr="00385776">
        <w:rPr>
          <w:sz w:val="24"/>
          <w:lang w:val="en-GB"/>
        </w:rPr>
        <w:t>The</w:t>
      </w:r>
      <w:r w:rsidRPr="00385776">
        <w:rPr>
          <w:spacing w:val="-4"/>
          <w:sz w:val="24"/>
          <w:lang w:val="en-GB"/>
        </w:rPr>
        <w:t xml:space="preserve"> </w:t>
      </w:r>
      <w:r w:rsidRPr="00385776">
        <w:rPr>
          <w:sz w:val="24"/>
          <w:lang w:val="en-GB"/>
        </w:rPr>
        <w:t>Employer</w:t>
      </w:r>
      <w:r>
        <w:rPr>
          <w:sz w:val="24"/>
          <w:lang w:val="en-GB"/>
        </w:rPr>
        <w:t>’</w:t>
      </w:r>
      <w:r w:rsidRPr="00385776">
        <w:rPr>
          <w:sz w:val="24"/>
          <w:lang w:val="en-GB"/>
        </w:rPr>
        <w:t>s Precis</w:t>
      </w:r>
      <w:r w:rsidRPr="00385776">
        <w:rPr>
          <w:spacing w:val="-8"/>
          <w:sz w:val="24"/>
          <w:lang w:val="en-GB"/>
        </w:rPr>
        <w:t xml:space="preserve"> </w:t>
      </w:r>
      <w:r w:rsidRPr="00385776">
        <w:rPr>
          <w:sz w:val="24"/>
          <w:lang w:val="en-GB"/>
        </w:rPr>
        <w:t>of</w:t>
      </w:r>
      <w:r w:rsidRPr="00385776">
        <w:rPr>
          <w:spacing w:val="-2"/>
          <w:sz w:val="24"/>
          <w:lang w:val="en-GB"/>
        </w:rPr>
        <w:t xml:space="preserve"> </w:t>
      </w:r>
      <w:r w:rsidRPr="00385776">
        <w:rPr>
          <w:sz w:val="24"/>
          <w:lang w:val="en-GB"/>
        </w:rPr>
        <w:t>Work’s</w:t>
      </w:r>
      <w:r w:rsidRPr="00385776">
        <w:rPr>
          <w:spacing w:val="-2"/>
          <w:sz w:val="24"/>
          <w:lang w:val="en-GB"/>
        </w:rPr>
        <w:t xml:space="preserve"> </w:t>
      </w:r>
      <w:r w:rsidRPr="00385776">
        <w:rPr>
          <w:sz w:val="24"/>
          <w:lang w:val="en-GB"/>
        </w:rPr>
        <w:t>Requirements</w:t>
      </w:r>
      <w:r w:rsidRPr="00385776">
        <w:rPr>
          <w:spacing w:val="2"/>
          <w:sz w:val="24"/>
          <w:lang w:val="en-GB"/>
        </w:rPr>
        <w:t xml:space="preserve"> </w:t>
      </w:r>
      <w:r w:rsidRPr="00385776">
        <w:rPr>
          <w:sz w:val="24"/>
          <w:lang w:val="en-GB"/>
        </w:rPr>
        <w:t>&amp;</w:t>
      </w:r>
      <w:r w:rsidRPr="00385776">
        <w:rPr>
          <w:spacing w:val="-4"/>
          <w:sz w:val="24"/>
          <w:lang w:val="en-GB"/>
        </w:rPr>
        <w:t xml:space="preserve"> </w:t>
      </w:r>
      <w:r w:rsidRPr="00385776">
        <w:rPr>
          <w:sz w:val="24"/>
          <w:lang w:val="en-GB"/>
        </w:rPr>
        <w:t>Work</w:t>
      </w:r>
      <w:r>
        <w:rPr>
          <w:sz w:val="24"/>
          <w:lang w:val="en-GB"/>
        </w:rPr>
        <w:t>’</w:t>
      </w:r>
      <w:r w:rsidRPr="00385776">
        <w:rPr>
          <w:sz w:val="24"/>
          <w:lang w:val="en-GB"/>
        </w:rPr>
        <w:t>s</w:t>
      </w:r>
      <w:r w:rsidRPr="00385776">
        <w:rPr>
          <w:spacing w:val="-1"/>
          <w:sz w:val="24"/>
          <w:lang w:val="en-GB"/>
        </w:rPr>
        <w:t xml:space="preserve"> </w:t>
      </w:r>
      <w:r w:rsidRPr="00385776">
        <w:rPr>
          <w:spacing w:val="-2"/>
          <w:sz w:val="24"/>
          <w:lang w:val="en-GB"/>
        </w:rPr>
        <w:t>Requirements.</w:t>
      </w:r>
    </w:p>
    <w:p w14:paraId="4CAA9348" w14:textId="77777777" w:rsidR="0073415D" w:rsidRPr="0073415D" w:rsidRDefault="0073415D" w:rsidP="0073415D">
      <w:pPr>
        <w:rPr>
          <w:lang w:val="en-GB"/>
        </w:rPr>
      </w:pPr>
    </w:p>
    <w:p w14:paraId="581BE7BA" w14:textId="77777777" w:rsidR="0073415D" w:rsidRPr="00385776" w:rsidRDefault="0073415D" w:rsidP="0073415D">
      <w:pPr>
        <w:pStyle w:val="BodyText"/>
        <w:ind w:right="17"/>
        <w:jc w:val="both"/>
        <w:rPr>
          <w:lang w:val="en-GB"/>
        </w:rPr>
      </w:pPr>
      <w:r w:rsidRPr="00385776">
        <w:rPr>
          <w:lang w:val="en-GB"/>
        </w:rPr>
        <w:t>Outlined</w:t>
      </w:r>
      <w:r w:rsidRPr="00385776">
        <w:rPr>
          <w:spacing w:val="-17"/>
          <w:lang w:val="en-GB"/>
        </w:rPr>
        <w:t xml:space="preserve"> </w:t>
      </w:r>
      <w:r w:rsidRPr="00385776">
        <w:rPr>
          <w:lang w:val="en-GB"/>
        </w:rPr>
        <w:t>site</w:t>
      </w:r>
      <w:r w:rsidRPr="00385776">
        <w:rPr>
          <w:spacing w:val="-17"/>
          <w:lang w:val="en-GB"/>
        </w:rPr>
        <w:t xml:space="preserve"> </w:t>
      </w:r>
      <w:r w:rsidRPr="00385776">
        <w:rPr>
          <w:lang w:val="en-GB"/>
        </w:rPr>
        <w:t>information</w:t>
      </w:r>
      <w:r w:rsidRPr="00385776">
        <w:rPr>
          <w:spacing w:val="-16"/>
          <w:lang w:val="en-GB"/>
        </w:rPr>
        <w:t xml:space="preserve"> </w:t>
      </w:r>
      <w:r w:rsidRPr="00385776">
        <w:rPr>
          <w:lang w:val="en-GB"/>
        </w:rPr>
        <w:t>is</w:t>
      </w:r>
      <w:r w:rsidRPr="00385776">
        <w:rPr>
          <w:spacing w:val="-17"/>
          <w:lang w:val="en-GB"/>
        </w:rPr>
        <w:t xml:space="preserve"> </w:t>
      </w:r>
      <w:r w:rsidRPr="00385776">
        <w:rPr>
          <w:lang w:val="en-GB"/>
        </w:rPr>
        <w:t>available</w:t>
      </w:r>
      <w:r w:rsidRPr="00385776">
        <w:rPr>
          <w:spacing w:val="-17"/>
          <w:lang w:val="en-GB"/>
        </w:rPr>
        <w:t xml:space="preserve"> </w:t>
      </w:r>
      <w:r w:rsidRPr="00385776">
        <w:rPr>
          <w:lang w:val="en-GB"/>
        </w:rPr>
        <w:t>in</w:t>
      </w:r>
      <w:r w:rsidRPr="00385776">
        <w:rPr>
          <w:spacing w:val="-17"/>
          <w:lang w:val="en-GB"/>
        </w:rPr>
        <w:t xml:space="preserve"> </w:t>
      </w:r>
      <w:r w:rsidRPr="00385776">
        <w:rPr>
          <w:lang w:val="en-GB"/>
        </w:rPr>
        <w:t>the</w:t>
      </w:r>
      <w:r w:rsidRPr="00385776">
        <w:rPr>
          <w:spacing w:val="-16"/>
          <w:lang w:val="en-GB"/>
        </w:rPr>
        <w:t xml:space="preserve"> </w:t>
      </w:r>
      <w:r w:rsidRPr="00385776">
        <w:rPr>
          <w:lang w:val="en-GB"/>
        </w:rPr>
        <w:t>background</w:t>
      </w:r>
      <w:r w:rsidRPr="00385776">
        <w:rPr>
          <w:spacing w:val="-17"/>
          <w:lang w:val="en-GB"/>
        </w:rPr>
        <w:t xml:space="preserve"> </w:t>
      </w:r>
      <w:r w:rsidRPr="00385776">
        <w:rPr>
          <w:lang w:val="en-GB"/>
        </w:rPr>
        <w:t>folder</w:t>
      </w:r>
      <w:r w:rsidRPr="00385776">
        <w:rPr>
          <w:spacing w:val="-17"/>
          <w:lang w:val="en-GB"/>
        </w:rPr>
        <w:t xml:space="preserve"> </w:t>
      </w:r>
      <w:r w:rsidRPr="00385776">
        <w:rPr>
          <w:lang w:val="en-GB"/>
        </w:rPr>
        <w:t>to</w:t>
      </w:r>
      <w:r w:rsidRPr="00385776">
        <w:rPr>
          <w:spacing w:val="-16"/>
          <w:lang w:val="en-GB"/>
        </w:rPr>
        <w:t xml:space="preserve"> </w:t>
      </w:r>
      <w:r w:rsidRPr="00385776">
        <w:rPr>
          <w:lang w:val="en-GB"/>
        </w:rPr>
        <w:t>the</w:t>
      </w:r>
      <w:r w:rsidRPr="00385776">
        <w:rPr>
          <w:spacing w:val="-17"/>
          <w:lang w:val="en-GB"/>
        </w:rPr>
        <w:t xml:space="preserve"> </w:t>
      </w:r>
      <w:r w:rsidRPr="00385776">
        <w:rPr>
          <w:lang w:val="en-GB"/>
        </w:rPr>
        <w:t>tender</w:t>
      </w:r>
      <w:r w:rsidRPr="00385776">
        <w:rPr>
          <w:spacing w:val="-17"/>
          <w:lang w:val="en-GB"/>
        </w:rPr>
        <w:t xml:space="preserve"> </w:t>
      </w:r>
      <w:r w:rsidRPr="00385776">
        <w:rPr>
          <w:lang w:val="en-GB"/>
        </w:rPr>
        <w:t>documents. Please note that this information is provided to give you a preliminary understanding of the nature of the site at Mill Lane, Co. Leixlip. The information provided is not definitive nor is it intended to provide an exhaustive understanding of site conditions or its strata.</w:t>
      </w:r>
    </w:p>
    <w:p w14:paraId="4255D6F0" w14:textId="77777777" w:rsidR="0073415D" w:rsidRPr="0073415D" w:rsidRDefault="0073415D" w:rsidP="0073415D">
      <w:pPr>
        <w:rPr>
          <w:lang w:val="en-GB"/>
        </w:rPr>
      </w:pPr>
    </w:p>
    <w:p w14:paraId="57BD2207" w14:textId="77777777" w:rsidR="0073415D" w:rsidRPr="0073415D" w:rsidRDefault="0073415D" w:rsidP="0073415D">
      <w:pPr>
        <w:rPr>
          <w:lang w:val="en-GB"/>
        </w:rPr>
      </w:pPr>
    </w:p>
    <w:p w14:paraId="62A0C460" w14:textId="77777777" w:rsidR="0073415D" w:rsidRDefault="0073415D" w:rsidP="0073415D">
      <w:pPr>
        <w:rPr>
          <w:lang w:val="en-GB"/>
        </w:rPr>
      </w:pPr>
    </w:p>
    <w:p w14:paraId="157735DA" w14:textId="77777777" w:rsidR="000A159D" w:rsidRPr="0073415D" w:rsidRDefault="000A159D" w:rsidP="0073415D">
      <w:pPr>
        <w:rPr>
          <w:lang w:val="en-GB"/>
        </w:rPr>
      </w:pPr>
    </w:p>
    <w:p w14:paraId="523AEB1A" w14:textId="06670969" w:rsidR="0073415D" w:rsidRDefault="0073415D" w:rsidP="0073415D">
      <w:pPr>
        <w:tabs>
          <w:tab w:val="left" w:pos="5685"/>
        </w:tabs>
        <w:rPr>
          <w:sz w:val="24"/>
        </w:rPr>
      </w:pPr>
    </w:p>
    <w:p w14:paraId="4F421305" w14:textId="77777777" w:rsidR="00B609C2" w:rsidRDefault="00B609C2" w:rsidP="0073415D">
      <w:pPr>
        <w:tabs>
          <w:tab w:val="left" w:pos="5685"/>
        </w:tabs>
      </w:pPr>
    </w:p>
    <w:p w14:paraId="7D2BDF42" w14:textId="5E179B08" w:rsidR="0073415D" w:rsidRDefault="0073415D" w:rsidP="0073415D">
      <w:pPr>
        <w:tabs>
          <w:tab w:val="left" w:pos="5685"/>
        </w:tabs>
      </w:pPr>
      <w:r>
        <w:tab/>
      </w:r>
    </w:p>
    <w:p w14:paraId="7BB3BE90" w14:textId="5E179B08" w:rsidR="0073415D" w:rsidRPr="00385776" w:rsidRDefault="0073415D" w:rsidP="008C64A1">
      <w:pPr>
        <w:pStyle w:val="Heading1"/>
        <w:tabs>
          <w:tab w:val="left" w:pos="482"/>
        </w:tabs>
        <w:rPr>
          <w:lang w:val="en-GB"/>
        </w:rPr>
      </w:pPr>
      <w:bookmarkStart w:id="2" w:name="_Toc222829215"/>
      <w:r w:rsidRPr="00385776">
        <w:rPr>
          <w:color w:val="33CCCC"/>
          <w:lang w:val="en-GB"/>
        </w:rPr>
        <w:t>Site</w:t>
      </w:r>
      <w:r w:rsidRPr="00385776">
        <w:rPr>
          <w:color w:val="33CCCC"/>
          <w:spacing w:val="-2"/>
          <w:lang w:val="en-GB"/>
        </w:rPr>
        <w:t xml:space="preserve"> Context</w:t>
      </w:r>
      <w:bookmarkEnd w:id="2"/>
    </w:p>
    <w:p w14:paraId="3963CB26" w14:textId="77777777" w:rsidR="000A159D" w:rsidRDefault="000A159D" w:rsidP="000A159D">
      <w:pPr>
        <w:pStyle w:val="BodyText"/>
        <w:ind w:left="23" w:right="14"/>
        <w:jc w:val="both"/>
        <w:rPr>
          <w:lang w:val="en-GB"/>
        </w:rPr>
      </w:pPr>
    </w:p>
    <w:p w14:paraId="7BF1F59B" w14:textId="7CAE66DE" w:rsidR="000A159D" w:rsidRDefault="000A159D" w:rsidP="000A159D">
      <w:pPr>
        <w:pStyle w:val="BodyText"/>
        <w:ind w:left="23" w:right="14"/>
        <w:jc w:val="both"/>
        <w:rPr>
          <w:spacing w:val="-2"/>
          <w:lang w:val="en-GB"/>
        </w:rPr>
      </w:pPr>
      <w:r w:rsidRPr="00B81916">
        <w:rPr>
          <w:noProof/>
          <w:lang w:val="en-GB"/>
        </w:rPr>
        <mc:AlternateContent>
          <mc:Choice Requires="wps">
            <w:drawing>
              <wp:anchor distT="0" distB="0" distL="114300" distR="114300" simplePos="0" relativeHeight="251753472" behindDoc="0" locked="0" layoutInCell="1" allowOverlap="1" wp14:anchorId="2AE9F3A1" wp14:editId="031B4C51">
                <wp:simplePos x="0" y="0"/>
                <wp:positionH relativeFrom="column">
                  <wp:posOffset>2464507</wp:posOffset>
                </wp:positionH>
                <wp:positionV relativeFrom="paragraph">
                  <wp:posOffset>2172719</wp:posOffset>
                </wp:positionV>
                <wp:extent cx="1319266" cy="1498708"/>
                <wp:effectExtent l="0" t="0" r="8890" b="6350"/>
                <wp:wrapNone/>
                <wp:docPr id="1917870310" name="Freeform: Shape 44"/>
                <wp:cNvGraphicFramePr/>
                <a:graphic xmlns:a="http://schemas.openxmlformats.org/drawingml/2006/main">
                  <a:graphicData uri="http://schemas.microsoft.com/office/word/2010/wordprocessingShape">
                    <wps:wsp>
                      <wps:cNvSpPr/>
                      <wps:spPr>
                        <a:xfrm>
                          <a:off x="0" y="0"/>
                          <a:ext cx="1319266" cy="1498708"/>
                        </a:xfrm>
                        <a:custGeom>
                          <a:avLst/>
                          <a:gdLst>
                            <a:gd name="csX0" fmla="*/ 0 w 1714500"/>
                            <a:gd name="csY0" fmla="*/ 1733550 h 1885950"/>
                            <a:gd name="csX1" fmla="*/ 228600 w 1714500"/>
                            <a:gd name="csY1" fmla="*/ 1416050 h 1885950"/>
                            <a:gd name="csX2" fmla="*/ 342900 w 1714500"/>
                            <a:gd name="csY2" fmla="*/ 1168400 h 1885950"/>
                            <a:gd name="csX3" fmla="*/ 50800 w 1714500"/>
                            <a:gd name="csY3" fmla="*/ 0 h 1885950"/>
                            <a:gd name="csX4" fmla="*/ 1714500 w 1714500"/>
                            <a:gd name="csY4" fmla="*/ 279400 h 1885950"/>
                            <a:gd name="csX5" fmla="*/ 1473200 w 1714500"/>
                            <a:gd name="csY5" fmla="*/ 1003300 h 1885950"/>
                            <a:gd name="csX6" fmla="*/ 590550 w 1714500"/>
                            <a:gd name="csY6" fmla="*/ 927100 h 1885950"/>
                            <a:gd name="csX7" fmla="*/ 457200 w 1714500"/>
                            <a:gd name="csY7" fmla="*/ 1885950 h 1885950"/>
                            <a:gd name="csX8" fmla="*/ 0 w 1714500"/>
                            <a:gd name="csY8" fmla="*/ 1733550 h 1885950"/>
                          </a:gdLst>
                          <a:ahLst/>
                          <a:cxnLst>
                            <a:cxn ang="0">
                              <a:pos x="csX0" y="csY0"/>
                            </a:cxn>
                            <a:cxn ang="0">
                              <a:pos x="csX1" y="csY1"/>
                            </a:cxn>
                            <a:cxn ang="0">
                              <a:pos x="csX2" y="csY2"/>
                            </a:cxn>
                            <a:cxn ang="0">
                              <a:pos x="csX3" y="csY3"/>
                            </a:cxn>
                            <a:cxn ang="0">
                              <a:pos x="csX4" y="csY4"/>
                            </a:cxn>
                            <a:cxn ang="0">
                              <a:pos x="csX5" y="csY5"/>
                            </a:cxn>
                            <a:cxn ang="0">
                              <a:pos x="csX6" y="csY6"/>
                            </a:cxn>
                            <a:cxn ang="0">
                              <a:pos x="csX7" y="csY7"/>
                            </a:cxn>
                            <a:cxn ang="0">
                              <a:pos x="csX8" y="csY8"/>
                            </a:cxn>
                          </a:cxnLst>
                          <a:rect l="l" t="t" r="r" b="b"/>
                          <a:pathLst>
                            <a:path w="1714500" h="1885950">
                              <a:moveTo>
                                <a:pt x="0" y="1733550"/>
                              </a:moveTo>
                              <a:lnTo>
                                <a:pt x="228600" y="1416050"/>
                              </a:lnTo>
                              <a:lnTo>
                                <a:pt x="342900" y="1168400"/>
                              </a:lnTo>
                              <a:lnTo>
                                <a:pt x="50800" y="0"/>
                              </a:lnTo>
                              <a:lnTo>
                                <a:pt x="1714500" y="279400"/>
                              </a:lnTo>
                              <a:lnTo>
                                <a:pt x="1473200" y="1003300"/>
                              </a:lnTo>
                              <a:lnTo>
                                <a:pt x="590550" y="927100"/>
                              </a:lnTo>
                              <a:lnTo>
                                <a:pt x="457200" y="1885950"/>
                              </a:lnTo>
                              <a:lnTo>
                                <a:pt x="0" y="1733550"/>
                              </a:lnTo>
                              <a:close/>
                            </a:path>
                          </a:pathLst>
                        </a:custGeom>
                        <a:solidFill>
                          <a:schemeClr val="accent2">
                            <a:alpha val="50000"/>
                          </a:schemeClr>
                        </a:solidFill>
                        <a:ln>
                          <a:noFill/>
                        </a:ln>
                      </wps:spPr>
                      <wps:style>
                        <a:lnRef idx="0">
                          <a:scrgbClr r="0" g="0" b="0"/>
                        </a:lnRef>
                        <a:fillRef idx="0">
                          <a:scrgbClr r="0" g="0" b="0"/>
                        </a:fillRef>
                        <a:effectRef idx="0">
                          <a:scrgbClr r="0" g="0" b="0"/>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38D737A" id="Freeform: Shape 44" o:spid="_x0000_s1026" style="position:absolute;margin-left:194.05pt;margin-top:171.1pt;width:103.9pt;height:118pt;z-index:251753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714500,18859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" path="m,1733550l228600,1416050,342900,1168400,50800,,1714500,279400r-241300,723900l590550,927100,457200,1885950,,1733550xe" fillcolor="#c0504d [3205]" stroked="f">
                <v:fill opacity="32896f"/>
                <v:path arrowok="t" o:connecttype="custom" o:connectlocs="0,1377600;175902,1125293;263853,928492;39089,0;1319266,222031;1133592,797292;454414,736739;351804,1498708;0,1377600" o:connectangles="0,0,0,0,0,0,0,0,0"/>
              </v:shape>
            </w:pict>
          </mc:Fallback>
        </mc:AlternateContent>
      </w:r>
      <w:r w:rsidRPr="00B81916">
        <w:rPr>
          <w:noProof/>
          <w:lang w:val="en-GB"/>
        </w:rPr>
        <mc:AlternateContent>
          <mc:Choice Requires="wps">
            <w:drawing>
              <wp:anchor distT="0" distB="0" distL="114300" distR="114300" simplePos="0" relativeHeight="251757568" behindDoc="0" locked="0" layoutInCell="1" allowOverlap="1" wp14:anchorId="6F809A6C" wp14:editId="6BD91FD9">
                <wp:simplePos x="0" y="0"/>
                <wp:positionH relativeFrom="column">
                  <wp:posOffset>2841777</wp:posOffset>
                </wp:positionH>
                <wp:positionV relativeFrom="paragraph">
                  <wp:posOffset>2522628</wp:posOffset>
                </wp:positionV>
                <wp:extent cx="755650" cy="323850"/>
                <wp:effectExtent l="0" t="0" r="0" b="0"/>
                <wp:wrapNone/>
                <wp:docPr id="2100740101" name="Text Box 45"/>
                <wp:cNvGraphicFramePr/>
                <a:graphic xmlns:a="http://schemas.openxmlformats.org/drawingml/2006/main">
                  <a:graphicData uri="http://schemas.microsoft.com/office/word/2010/wordprocessingShape">
                    <wps:wsp>
                      <wps:cNvSpPr txBox="1"/>
                      <wps:spPr>
                        <a:xfrm>
                          <a:off x="0" y="0"/>
                          <a:ext cx="755650" cy="323850"/>
                        </a:xfrm>
                        <a:prstGeom prst="rect">
                          <a:avLst/>
                        </a:prstGeom>
                        <a:noFill/>
                        <a:ln w="6350">
                          <a:noFill/>
                        </a:ln>
                      </wps:spPr>
                      <wps:txbx>
                        <w:txbxContent>
                          <w:p w14:paraId="3363EB4C" w14:textId="77777777" w:rsidR="0073415D" w:rsidRPr="00385776" w:rsidRDefault="0073415D" w:rsidP="0073415D">
                            <w:pPr>
                              <w:rPr>
                                <w:rFonts w:cstheme="minorHAnsi"/>
                                <w:b/>
                                <w:bCs/>
                              </w:rPr>
                            </w:pPr>
                            <w:r w:rsidRPr="00385776">
                              <w:rPr>
                                <w:rFonts w:cstheme="minorHAnsi"/>
                                <w:b/>
                                <w:bCs/>
                              </w:rPr>
                              <w:t>SITE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w14:anchorId="6F809A6C" id="_x0000_t202" coordsize="21600,21600" o:spt="202" path="m,l,21600r21600,l21600,xe">
                <v:stroke joinstyle="miter"/>
                <v:path gradientshapeok="t" o:connecttype="rect"/>
              </v:shapetype>
              <v:shape id="Text Box 45" o:spid="_x0000_s1026" type="#_x0000_t202" style="position:absolute;left:0;text-align:left;margin-left:223.75pt;margin-top:198.65pt;width:59.5pt;height:25.5pt;z-index:25175756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" filled="f" stroked="f" strokeweight=".5pt">
                <v:textbox>
                  <w:txbxContent>
                    <w:p w14:paraId="3363EB4C" w14:textId="77777777" w:rsidR="0073415D" w:rsidRPr="00385776" w:rsidRDefault="0073415D" w:rsidP="0073415D">
                      <w:pPr>
                        <w:rPr>
                          <w:rFonts w:cstheme="minorHAnsi"/>
                          <w:b/>
                          <w:bCs/>
                        </w:rPr>
                      </w:pPr>
                      <w:r w:rsidRPr="00385776">
                        <w:rPr>
                          <w:rFonts w:cstheme="minorHAnsi"/>
                          <w:b/>
                          <w:bCs/>
                        </w:rPr>
                        <w:t>SITE</w:t>
                      </w:r>
                    </w:p>
                  </w:txbxContent>
                </v:textbox>
              </v:shape>
            </w:pict>
          </mc:Fallback>
        </mc:AlternateContent>
      </w:r>
      <w:r w:rsidRPr="00B81916">
        <w:rPr>
          <w:noProof/>
          <w:lang w:val="en-GB"/>
        </w:rPr>
        <w:drawing>
          <wp:anchor distT="0" distB="0" distL="114300" distR="114300" simplePos="0" relativeHeight="251749376" behindDoc="0" locked="0" layoutInCell="1" allowOverlap="1" wp14:anchorId="295C807A" wp14:editId="1259F3AC">
            <wp:simplePos x="0" y="0"/>
            <wp:positionH relativeFrom="column">
              <wp:posOffset>80645</wp:posOffset>
            </wp:positionH>
            <wp:positionV relativeFrom="paragraph">
              <wp:posOffset>1517650</wp:posOffset>
            </wp:positionV>
            <wp:extent cx="5743575" cy="2543175"/>
            <wp:effectExtent l="0" t="0" r="9525" b="9525"/>
            <wp:wrapTopAndBottom/>
            <wp:docPr id="16909686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6015538" name=""/>
                    <pic:cNvPicPr/>
                  </pic:nvPicPr>
                  <pic:blipFill rotWithShape="1">
                    <a:blip r:embed="rId13" cstate="print">
                      <a:extLst>
                        <a:ext uri="{28A0092B-C50C-407E-A947-70E740481C1C}">
                          <a14:useLocalDpi xmlns:a14="http://schemas.microsoft.com/office/drawing/2010/main" val="0"/>
                        </a:ext>
                      </a:extLst>
                    </a:blip>
                    <a:srcRect r="3746" b="9443"/>
                    <a:stretch>
                      <a:fillRect/>
                    </a:stretch>
                  </pic:blipFill>
                  <pic:spPr bwMode="auto">
                    <a:xfrm>
                      <a:off x="0" y="0"/>
                      <a:ext cx="5743575" cy="25431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73415D" w:rsidRPr="00385776">
        <w:rPr>
          <w:lang w:val="en-GB"/>
        </w:rPr>
        <w:t>The</w:t>
      </w:r>
      <w:r w:rsidR="0073415D" w:rsidRPr="00B81916">
        <w:rPr>
          <w:lang w:val="en-GB"/>
        </w:rPr>
        <w:t xml:space="preserve"> </w:t>
      </w:r>
      <w:r w:rsidR="0073415D" w:rsidRPr="00385776">
        <w:rPr>
          <w:lang w:val="en-GB"/>
        </w:rPr>
        <w:t>site</w:t>
      </w:r>
      <w:r w:rsidR="0073415D" w:rsidRPr="00B81916">
        <w:rPr>
          <w:lang w:val="en-GB"/>
        </w:rPr>
        <w:t xml:space="preserve"> </w:t>
      </w:r>
      <w:r w:rsidR="0073415D" w:rsidRPr="00385776">
        <w:rPr>
          <w:lang w:val="en-GB"/>
        </w:rPr>
        <w:t>is</w:t>
      </w:r>
      <w:r w:rsidR="0073415D" w:rsidRPr="00B81916">
        <w:rPr>
          <w:lang w:val="en-GB"/>
        </w:rPr>
        <w:t xml:space="preserve"> </w:t>
      </w:r>
      <w:r w:rsidR="0073415D" w:rsidRPr="00385776">
        <w:rPr>
          <w:lang w:val="en-GB"/>
        </w:rPr>
        <w:t>in</w:t>
      </w:r>
      <w:r w:rsidR="0073415D" w:rsidRPr="00B81916">
        <w:rPr>
          <w:lang w:val="en-GB"/>
        </w:rPr>
        <w:t xml:space="preserve"> </w:t>
      </w:r>
      <w:r w:rsidR="0073415D" w:rsidRPr="00385776">
        <w:rPr>
          <w:lang w:val="en-GB"/>
        </w:rPr>
        <w:t>Mill Lane</w:t>
      </w:r>
      <w:r w:rsidR="0073415D" w:rsidRPr="00B81916">
        <w:rPr>
          <w:lang w:val="en-GB"/>
        </w:rPr>
        <w:t xml:space="preserve"> </w:t>
      </w:r>
      <w:r w:rsidR="0073415D" w:rsidRPr="00385776">
        <w:rPr>
          <w:lang w:val="en-GB"/>
        </w:rPr>
        <w:t>Co.</w:t>
      </w:r>
      <w:r w:rsidR="0073415D" w:rsidRPr="00B81916">
        <w:rPr>
          <w:lang w:val="en-GB"/>
        </w:rPr>
        <w:t xml:space="preserve"> Leixlip. </w:t>
      </w:r>
      <w:r w:rsidR="0073415D" w:rsidRPr="00385776">
        <w:rPr>
          <w:lang w:val="en-GB"/>
        </w:rPr>
        <w:t>It</w:t>
      </w:r>
      <w:r w:rsidR="0073415D" w:rsidRPr="00B81916">
        <w:rPr>
          <w:lang w:val="en-GB"/>
        </w:rPr>
        <w:t xml:space="preserve"> </w:t>
      </w:r>
      <w:r w:rsidR="0073415D" w:rsidRPr="00385776">
        <w:rPr>
          <w:lang w:val="en-GB"/>
        </w:rPr>
        <w:t>is</w:t>
      </w:r>
      <w:r w:rsidR="0073415D" w:rsidRPr="00B81916">
        <w:rPr>
          <w:lang w:val="en-GB"/>
        </w:rPr>
        <w:t xml:space="preserve"> </w:t>
      </w:r>
      <w:r w:rsidR="0073415D" w:rsidRPr="00385776">
        <w:rPr>
          <w:lang w:val="en-GB"/>
        </w:rPr>
        <w:t>situated</w:t>
      </w:r>
      <w:r w:rsidR="0073415D" w:rsidRPr="00B81916">
        <w:rPr>
          <w:lang w:val="en-GB"/>
        </w:rPr>
        <w:t xml:space="preserve"> </w:t>
      </w:r>
      <w:r w:rsidR="0073415D" w:rsidRPr="00385776">
        <w:rPr>
          <w:lang w:val="en-GB"/>
        </w:rPr>
        <w:t>on</w:t>
      </w:r>
      <w:r w:rsidR="0073415D" w:rsidRPr="00B81916">
        <w:rPr>
          <w:lang w:val="en-GB"/>
        </w:rPr>
        <w:t xml:space="preserve"> </w:t>
      </w:r>
      <w:r w:rsidR="0073415D" w:rsidRPr="00385776">
        <w:rPr>
          <w:lang w:val="en-GB"/>
        </w:rPr>
        <w:t>the</w:t>
      </w:r>
      <w:r w:rsidR="0073415D" w:rsidRPr="00B81916">
        <w:rPr>
          <w:lang w:val="en-GB"/>
        </w:rPr>
        <w:t xml:space="preserve"> </w:t>
      </w:r>
      <w:r w:rsidR="0073415D" w:rsidRPr="00385776">
        <w:rPr>
          <w:lang w:val="en-GB"/>
        </w:rPr>
        <w:t>main advent into</w:t>
      </w:r>
      <w:r w:rsidR="0073415D" w:rsidRPr="00B81916">
        <w:rPr>
          <w:lang w:val="en-GB"/>
        </w:rPr>
        <w:t xml:space="preserve"> </w:t>
      </w:r>
      <w:r w:rsidR="0073415D" w:rsidRPr="00385776">
        <w:rPr>
          <w:lang w:val="en-GB"/>
        </w:rPr>
        <w:t>the</w:t>
      </w:r>
      <w:r w:rsidR="0073415D" w:rsidRPr="00B81916">
        <w:rPr>
          <w:lang w:val="en-GB"/>
        </w:rPr>
        <w:t xml:space="preserve"> </w:t>
      </w:r>
      <w:r w:rsidR="0073415D" w:rsidRPr="00385776">
        <w:rPr>
          <w:lang w:val="en-GB"/>
        </w:rPr>
        <w:t>town</w:t>
      </w:r>
      <w:r w:rsidR="0073415D" w:rsidRPr="00B81916">
        <w:rPr>
          <w:lang w:val="en-GB"/>
        </w:rPr>
        <w:t xml:space="preserve"> </w:t>
      </w:r>
      <w:r w:rsidR="0073415D" w:rsidRPr="00385776">
        <w:rPr>
          <w:lang w:val="en-GB"/>
        </w:rPr>
        <w:t>and would be considered part of the main street in Leixlip. It is surrounded by residential buildings and estates to the east.</w:t>
      </w:r>
      <w:r>
        <w:rPr>
          <w:lang w:val="en-GB"/>
        </w:rPr>
        <w:t xml:space="preserve"> </w:t>
      </w:r>
      <w:r w:rsidRPr="00242879">
        <w:t>The development site borders Ivy House, a protected structure. The existing boundary comprises the gable of a former farm building and a rubble stone wall of varying height. No changes are proposed for this boundary, except for the demolition of the existing buildings at the front of the site and the construction of a new building, whose gable wall will form part of the boundary.</w:t>
      </w:r>
    </w:p>
    <w:p w14:paraId="2D0337CE" w14:textId="5FE73EA3" w:rsidR="0073415D" w:rsidRPr="00B81916" w:rsidRDefault="000A159D" w:rsidP="0073415D">
      <w:pPr>
        <w:pStyle w:val="BodyText"/>
        <w:spacing w:before="21"/>
        <w:rPr>
          <w:lang w:val="en-GB"/>
        </w:rPr>
      </w:pPr>
      <w:r w:rsidRPr="00385776">
        <w:rPr>
          <w:noProof/>
          <w:lang w:val="en-GB"/>
        </w:rPr>
        <w:drawing>
          <wp:anchor distT="0" distB="0" distL="114300" distR="114300" simplePos="0" relativeHeight="251763712" behindDoc="1" locked="0" layoutInCell="1" allowOverlap="1" wp14:anchorId="7F756D8E" wp14:editId="5D1D325F">
            <wp:simplePos x="0" y="0"/>
            <wp:positionH relativeFrom="column">
              <wp:posOffset>761820</wp:posOffset>
            </wp:positionH>
            <wp:positionV relativeFrom="paragraph">
              <wp:posOffset>2667350</wp:posOffset>
            </wp:positionV>
            <wp:extent cx="4046220" cy="3447162"/>
            <wp:effectExtent l="0" t="0" r="0" b="1270"/>
            <wp:wrapNone/>
            <wp:docPr id="5271516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7151629" name=""/>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046220" cy="3447162"/>
                    </a:xfrm>
                    <a:prstGeom prst="rect">
                      <a:avLst/>
                    </a:prstGeom>
                  </pic:spPr>
                </pic:pic>
              </a:graphicData>
            </a:graphic>
            <wp14:sizeRelH relativeFrom="margin">
              <wp14:pctWidth>0</wp14:pctWidth>
            </wp14:sizeRelH>
            <wp14:sizeRelV relativeFrom="margin">
              <wp14:pctHeight>0</wp14:pctHeight>
            </wp14:sizeRelV>
          </wp:anchor>
        </w:drawing>
      </w:r>
    </w:p>
    <w:p w14:paraId="04B6C27E" w14:textId="139D5B71" w:rsidR="0073415D" w:rsidRPr="0073415D" w:rsidRDefault="0073415D" w:rsidP="0073415D"/>
    <w:p w14:paraId="03FE6095" w14:textId="16C9AF6E" w:rsidR="0073415D" w:rsidRPr="0073415D" w:rsidRDefault="000A159D" w:rsidP="0073415D">
      <w:r w:rsidRPr="00385776">
        <w:rPr>
          <w:b/>
          <w:noProof/>
          <w:color w:val="FF0000"/>
          <w:sz w:val="11"/>
          <w:lang w:val="en-GB"/>
        </w:rPr>
        <mc:AlternateContent>
          <mc:Choice Requires="wps">
            <w:drawing>
              <wp:anchor distT="0" distB="0" distL="114300" distR="114300" simplePos="0" relativeHeight="251635712" behindDoc="0" locked="0" layoutInCell="1" allowOverlap="1" wp14:anchorId="0F4C3F84" wp14:editId="47A6C1F1">
                <wp:simplePos x="0" y="0"/>
                <wp:positionH relativeFrom="column">
                  <wp:posOffset>2421375</wp:posOffset>
                </wp:positionH>
                <wp:positionV relativeFrom="paragraph">
                  <wp:posOffset>137364</wp:posOffset>
                </wp:positionV>
                <wp:extent cx="1441186" cy="1300528"/>
                <wp:effectExtent l="0" t="0" r="6985" b="0"/>
                <wp:wrapNone/>
                <wp:docPr id="1592842972" name="Freeform: Shape 1"/>
                <wp:cNvGraphicFramePr/>
                <a:graphic xmlns:a="http://schemas.openxmlformats.org/drawingml/2006/main">
                  <a:graphicData uri="http://schemas.microsoft.com/office/word/2010/wordprocessingShape">
                    <wps:wsp>
                      <wps:cNvSpPr/>
                      <wps:spPr>
                        <a:xfrm>
                          <a:off x="0" y="0"/>
                          <a:ext cx="1441186" cy="1300528"/>
                        </a:xfrm>
                        <a:custGeom>
                          <a:avLst/>
                          <a:gdLst>
                            <a:gd name="csX0" fmla="*/ 57150 w 2085975"/>
                            <a:gd name="csY0" fmla="*/ 0 h 2305050"/>
                            <a:gd name="csX1" fmla="*/ 2085975 w 2085975"/>
                            <a:gd name="csY1" fmla="*/ 142875 h 2305050"/>
                            <a:gd name="csX2" fmla="*/ 1733550 w 2085975"/>
                            <a:gd name="csY2" fmla="*/ 1266825 h 2305050"/>
                            <a:gd name="csX3" fmla="*/ 676275 w 2085975"/>
                            <a:gd name="csY3" fmla="*/ 1162050 h 2305050"/>
                            <a:gd name="csX4" fmla="*/ 495300 w 2085975"/>
                            <a:gd name="csY4" fmla="*/ 2305050 h 2305050"/>
                            <a:gd name="csX5" fmla="*/ 0 w 2085975"/>
                            <a:gd name="csY5" fmla="*/ 2181225 h 2305050"/>
                            <a:gd name="csX6" fmla="*/ 9525 w 2085975"/>
                            <a:gd name="csY6" fmla="*/ 2019300 h 2305050"/>
                            <a:gd name="csX7" fmla="*/ 304800 w 2085975"/>
                            <a:gd name="csY7" fmla="*/ 1714500 h 2305050"/>
                            <a:gd name="csX8" fmla="*/ 371475 w 2085975"/>
                            <a:gd name="csY8" fmla="*/ 1743075 h 2305050"/>
                            <a:gd name="csX9" fmla="*/ 400050 w 2085975"/>
                            <a:gd name="csY9" fmla="*/ 1590675 h 2305050"/>
                            <a:gd name="csX10" fmla="*/ 342900 w 2085975"/>
                            <a:gd name="csY10" fmla="*/ 1571625 h 2305050"/>
                            <a:gd name="csX11" fmla="*/ 333375 w 2085975"/>
                            <a:gd name="csY11" fmla="*/ 1314450 h 2305050"/>
                            <a:gd name="csX12" fmla="*/ 180975 w 2085975"/>
                            <a:gd name="csY12" fmla="*/ 1333500 h 2305050"/>
                            <a:gd name="csX13" fmla="*/ 57150 w 2085975"/>
                            <a:gd name="csY13" fmla="*/ 0 h 2305050"/>
                          </a:gdLst>
                          <a:ahLst/>
                          <a:cxnLst>
                            <a:cxn ang="0">
                              <a:pos x="csX0" y="csY0"/>
                            </a:cxn>
                            <a:cxn ang="0">
                              <a:pos x="csX1" y="csY1"/>
                            </a:cxn>
                            <a:cxn ang="0">
                              <a:pos x="csX2" y="csY2"/>
                            </a:cxn>
                            <a:cxn ang="0">
                              <a:pos x="csX3" y="csY3"/>
                            </a:cxn>
                            <a:cxn ang="0">
                              <a:pos x="csX4" y="csY4"/>
                            </a:cxn>
                            <a:cxn ang="0">
                              <a:pos x="csX5" y="csY5"/>
                            </a:cxn>
                            <a:cxn ang="0">
                              <a:pos x="csX6" y="csY6"/>
                            </a:cxn>
                            <a:cxn ang="0">
                              <a:pos x="csX7" y="csY7"/>
                            </a:cxn>
                            <a:cxn ang="0">
                              <a:pos x="csX8" y="csY8"/>
                            </a:cxn>
                            <a:cxn ang="0">
                              <a:pos x="csX9" y="csY9"/>
                            </a:cxn>
                            <a:cxn ang="0">
                              <a:pos x="csX10" y="csY10"/>
                            </a:cxn>
                            <a:cxn ang="0">
                              <a:pos x="csX11" y="csY11"/>
                            </a:cxn>
                            <a:cxn ang="0">
                              <a:pos x="csX12" y="csY12"/>
                            </a:cxn>
                            <a:cxn ang="0">
                              <a:pos x="csX13" y="csY13"/>
                            </a:cxn>
                          </a:cxnLst>
                          <a:rect l="l" t="t" r="r" b="b"/>
                          <a:pathLst>
                            <a:path w="2085975" h="2305050">
                              <a:moveTo>
                                <a:pt x="57150" y="0"/>
                              </a:moveTo>
                              <a:lnTo>
                                <a:pt x="2085975" y="142875"/>
                              </a:lnTo>
                              <a:lnTo>
                                <a:pt x="1733550" y="1266825"/>
                              </a:lnTo>
                              <a:lnTo>
                                <a:pt x="676275" y="1162050"/>
                              </a:lnTo>
                              <a:lnTo>
                                <a:pt x="495300" y="2305050"/>
                              </a:lnTo>
                              <a:lnTo>
                                <a:pt x="0" y="2181225"/>
                              </a:lnTo>
                              <a:lnTo>
                                <a:pt x="9525" y="2019300"/>
                              </a:lnTo>
                              <a:lnTo>
                                <a:pt x="304800" y="1714500"/>
                              </a:lnTo>
                              <a:lnTo>
                                <a:pt x="371475" y="1743075"/>
                              </a:lnTo>
                              <a:lnTo>
                                <a:pt x="400050" y="1590675"/>
                              </a:lnTo>
                              <a:lnTo>
                                <a:pt x="342900" y="1571625"/>
                              </a:lnTo>
                              <a:lnTo>
                                <a:pt x="333375" y="1314450"/>
                              </a:lnTo>
                              <a:lnTo>
                                <a:pt x="180975" y="1333500"/>
                              </a:lnTo>
                              <a:lnTo>
                                <a:pt x="57150" y="0"/>
                              </a:lnTo>
                              <a:close/>
                            </a:path>
                          </a:pathLst>
                        </a:custGeom>
                        <a:solidFill>
                          <a:schemeClr val="accent2">
                            <a:alpha val="50000"/>
                          </a:schemeClr>
                        </a:solidFill>
                        <a:ln>
                          <a:noFill/>
                        </a:ln>
                      </wps:spPr>
                      <wps:style>
                        <a:lnRef idx="0">
                          <a:scrgbClr r="0" g="0" b="0"/>
                        </a:lnRef>
                        <a:fillRef idx="0">
                          <a:scrgbClr r="0" g="0" b="0"/>
                        </a:fillRef>
                        <a:effectRef idx="0">
                          <a:scrgbClr r="0" g="0" b="0"/>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AE6B223" id="Freeform: Shape 1" o:spid="_x0000_s1026" style="position:absolute;margin-left:190.65pt;margin-top:10.8pt;width:113.5pt;height:102.4pt;z-index:251635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085975,23050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" path="m57150,l2085975,142875,1733550,1266825,676275,1162050,495300,2305050,,2181225,9525,2019300,304800,1714500r66675,28575l400050,1590675r-57150,-19050l333375,1314450r-152400,19050l57150,xe" fillcolor="#c0504d [3205]" stroked="f">
                <v:fill opacity="32896f"/>
                <v:path arrowok="t" o:connecttype="custom" o:connectlocs="39485,0;1441186,80611;1197698,714753;467234,655638;342199,1300528;0,1230665;6581,1139306;210584,967335;256650,983457;276392,897472;236907,886724;230327,741623;125034,752372;39485,0" o:connectangles="0,0,0,0,0,0,0,0,0,0,0,0,0,0"/>
              </v:shape>
            </w:pict>
          </mc:Fallback>
        </mc:AlternateContent>
      </w:r>
    </w:p>
    <w:p w14:paraId="511F1BA6" w14:textId="606E8869" w:rsidR="0073415D" w:rsidRDefault="000A159D" w:rsidP="0073415D">
      <w:pPr>
        <w:tabs>
          <w:tab w:val="left" w:pos="1002"/>
        </w:tabs>
      </w:pPr>
      <w:r w:rsidRPr="00385776">
        <w:rPr>
          <w:b/>
          <w:noProof/>
          <w:color w:val="FF0000"/>
          <w:sz w:val="11"/>
          <w:lang w:val="en-GB"/>
        </w:rPr>
        <mc:AlternateContent>
          <mc:Choice Requires="wps">
            <w:drawing>
              <wp:anchor distT="0" distB="0" distL="114300" distR="114300" simplePos="0" relativeHeight="251722752" behindDoc="0" locked="0" layoutInCell="1" allowOverlap="1" wp14:anchorId="75EAFC10" wp14:editId="511F8FE8">
                <wp:simplePos x="0" y="0"/>
                <wp:positionH relativeFrom="column">
                  <wp:posOffset>2851340</wp:posOffset>
                </wp:positionH>
                <wp:positionV relativeFrom="paragraph">
                  <wp:posOffset>97155</wp:posOffset>
                </wp:positionV>
                <wp:extent cx="755650" cy="323850"/>
                <wp:effectExtent l="0" t="0" r="0" b="0"/>
                <wp:wrapNone/>
                <wp:docPr id="1017145226" name="Text Box 45"/>
                <wp:cNvGraphicFramePr/>
                <a:graphic xmlns:a="http://schemas.openxmlformats.org/drawingml/2006/main">
                  <a:graphicData uri="http://schemas.microsoft.com/office/word/2010/wordprocessingShape">
                    <wps:wsp>
                      <wps:cNvSpPr txBox="1"/>
                      <wps:spPr>
                        <a:xfrm>
                          <a:off x="0" y="0"/>
                          <a:ext cx="755650" cy="323850"/>
                        </a:xfrm>
                        <a:prstGeom prst="rect">
                          <a:avLst/>
                        </a:prstGeom>
                        <a:noFill/>
                        <a:ln w="6350">
                          <a:noFill/>
                        </a:ln>
                      </wps:spPr>
                      <wps:txbx>
                        <w:txbxContent>
                          <w:p w14:paraId="2BC7DF52" w14:textId="77777777" w:rsidR="0060195D" w:rsidRPr="00385776" w:rsidRDefault="0060195D" w:rsidP="0060195D">
                            <w:pPr>
                              <w:rPr>
                                <w:rFonts w:cstheme="minorHAnsi"/>
                                <w:b/>
                                <w:bCs/>
                              </w:rPr>
                            </w:pPr>
                            <w:r w:rsidRPr="00385776">
                              <w:rPr>
                                <w:rFonts w:cstheme="minorHAnsi"/>
                                <w:b/>
                                <w:bCs/>
                              </w:rPr>
                              <w:t>SITE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75EAFC10" id="_x0000_s1027" type="#_x0000_t202" style="position:absolute;margin-left:224.5pt;margin-top:7.65pt;width:59.5pt;height:25.5pt;z-index:2517227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" filled="f" stroked="f" strokeweight=".5pt">
                <v:textbox>
                  <w:txbxContent>
                    <w:p w14:paraId="2BC7DF52" w14:textId="77777777" w:rsidR="0060195D" w:rsidRPr="00385776" w:rsidRDefault="0060195D" w:rsidP="0060195D">
                      <w:pPr>
                        <w:rPr>
                          <w:rFonts w:cstheme="minorHAnsi"/>
                          <w:b/>
                          <w:bCs/>
                        </w:rPr>
                      </w:pPr>
                      <w:r w:rsidRPr="00385776">
                        <w:rPr>
                          <w:rFonts w:cstheme="minorHAnsi"/>
                          <w:b/>
                          <w:bCs/>
                        </w:rPr>
                        <w:t>SITE</w:t>
                      </w:r>
                    </w:p>
                  </w:txbxContent>
                </v:textbox>
              </v:shape>
            </w:pict>
          </mc:Fallback>
        </mc:AlternateContent>
      </w:r>
    </w:p>
    <w:p w14:paraId="6078CE32" w14:textId="5613A875" w:rsidR="004A6F3A" w:rsidRDefault="004A6F3A" w:rsidP="004A6F3A">
      <w:pPr>
        <w:tabs>
          <w:tab w:val="left" w:pos="8252"/>
        </w:tabs>
      </w:pPr>
      <w:r>
        <w:tab/>
      </w:r>
    </w:p>
    <w:p w14:paraId="64A057D9" w14:textId="54050A72" w:rsidR="004A6F3A" w:rsidRDefault="004A6F3A" w:rsidP="004A6F3A">
      <w:pPr>
        <w:tabs>
          <w:tab w:val="left" w:pos="8252"/>
        </w:tabs>
      </w:pPr>
    </w:p>
    <w:p w14:paraId="590DF3B4" w14:textId="21A90A39" w:rsidR="004A6F3A" w:rsidRPr="004A6F3A" w:rsidRDefault="004A6F3A" w:rsidP="004A6F3A">
      <w:pPr>
        <w:tabs>
          <w:tab w:val="left" w:pos="8252"/>
        </w:tabs>
        <w:rPr>
          <w:lang w:val="en-GB"/>
        </w:rPr>
        <w:sectPr w:rsidR="004A6F3A" w:rsidRPr="004A6F3A">
          <w:type w:val="continuous"/>
          <w:pgSz w:w="11900" w:h="16840"/>
          <w:pgMar w:top="1440" w:right="1417" w:bottom="1220" w:left="1417" w:header="150" w:footer="1036" w:gutter="0"/>
          <w:cols w:space="720"/>
        </w:sectPr>
      </w:pPr>
    </w:p>
    <w:p w14:paraId="03816D41" w14:textId="17490645" w:rsidR="008C64A1" w:rsidRDefault="008C64A1" w:rsidP="0073415D">
      <w:pPr>
        <w:tabs>
          <w:tab w:val="center" w:pos="4533"/>
        </w:tabs>
        <w:rPr>
          <w:lang w:val="en-GB"/>
        </w:rPr>
        <w:sectPr w:rsidR="008C64A1">
          <w:type w:val="continuous"/>
          <w:pgSz w:w="11900" w:h="16840"/>
          <w:pgMar w:top="1440" w:right="1417" w:bottom="1220" w:left="1417" w:header="150" w:footer="1036" w:gutter="0"/>
          <w:cols w:space="720"/>
        </w:sectPr>
      </w:pPr>
    </w:p>
    <w:p w14:paraId="6CC75872" w14:textId="77777777" w:rsidR="0073415D" w:rsidRPr="0073415D" w:rsidRDefault="0073415D" w:rsidP="0073415D">
      <w:pPr>
        <w:tabs>
          <w:tab w:val="center" w:pos="4533"/>
        </w:tabs>
        <w:rPr>
          <w:lang w:val="en-GB"/>
        </w:rPr>
        <w:sectPr w:rsidR="0073415D" w:rsidRPr="0073415D">
          <w:type w:val="continuous"/>
          <w:pgSz w:w="11900" w:h="16840"/>
          <w:pgMar w:top="1440" w:right="1417" w:bottom="1220" w:left="1417" w:header="150" w:footer="1036" w:gutter="0"/>
          <w:cols w:space="720"/>
        </w:sectPr>
      </w:pPr>
    </w:p>
    <w:p w14:paraId="0E755863" w14:textId="4BF85FEE" w:rsidR="00562CBE" w:rsidRPr="00385776" w:rsidRDefault="00562CBE">
      <w:pPr>
        <w:pStyle w:val="BodyText"/>
        <w:rPr>
          <w:sz w:val="20"/>
          <w:lang w:val="en-GB"/>
        </w:rPr>
        <w:sectPr w:rsidR="00562CBE" w:rsidRPr="00385776">
          <w:type w:val="continuous"/>
          <w:pgSz w:w="11900" w:h="16840"/>
          <w:pgMar w:top="1440" w:right="1417" w:bottom="1220" w:left="1417" w:header="150" w:footer="1036" w:gutter="0"/>
          <w:cols w:space="720"/>
        </w:sectPr>
      </w:pPr>
    </w:p>
    <w:p w14:paraId="304949CF" w14:textId="77777777" w:rsidR="00562CBE" w:rsidRDefault="00562CBE">
      <w:pPr>
        <w:pStyle w:val="BodyText"/>
        <w:spacing w:before="270"/>
        <w:rPr>
          <w:sz w:val="28"/>
          <w:lang w:val="en-GB"/>
        </w:rPr>
      </w:pPr>
    </w:p>
    <w:p w14:paraId="49B6C4C8" w14:textId="77777777" w:rsidR="00F64992" w:rsidRDefault="00F64992">
      <w:pPr>
        <w:pStyle w:val="BodyText"/>
        <w:spacing w:before="270"/>
        <w:rPr>
          <w:sz w:val="28"/>
          <w:lang w:val="en-GB"/>
        </w:rPr>
      </w:pPr>
    </w:p>
    <w:p w14:paraId="5865188D" w14:textId="77777777" w:rsidR="00F64992" w:rsidRDefault="00F64992">
      <w:pPr>
        <w:pStyle w:val="BodyText"/>
        <w:spacing w:before="270"/>
        <w:rPr>
          <w:sz w:val="28"/>
          <w:lang w:val="en-GB"/>
        </w:rPr>
      </w:pPr>
    </w:p>
    <w:p w14:paraId="11FE94A7" w14:textId="77777777" w:rsidR="000A159D" w:rsidRPr="00385776" w:rsidRDefault="000A159D">
      <w:pPr>
        <w:pStyle w:val="BodyText"/>
        <w:spacing w:before="270"/>
        <w:rPr>
          <w:sz w:val="28"/>
          <w:lang w:val="en-GB"/>
        </w:rPr>
      </w:pPr>
    </w:p>
    <w:p w14:paraId="06A14EC3" w14:textId="77777777" w:rsidR="00562CBE" w:rsidRPr="00385776" w:rsidRDefault="00D26909" w:rsidP="0073415D">
      <w:pPr>
        <w:pStyle w:val="Heading1"/>
        <w:numPr>
          <w:ilvl w:val="1"/>
          <w:numId w:val="3"/>
        </w:numPr>
        <w:tabs>
          <w:tab w:val="left" w:pos="482"/>
        </w:tabs>
        <w:ind w:left="482" w:hanging="459"/>
        <w:rPr>
          <w:lang w:val="en-GB"/>
        </w:rPr>
      </w:pPr>
      <w:bookmarkStart w:id="3" w:name="_Toc222829216"/>
      <w:r w:rsidRPr="00385776">
        <w:rPr>
          <w:color w:val="33CCCC"/>
          <w:lang w:val="en-GB"/>
        </w:rPr>
        <w:t>Site</w:t>
      </w:r>
      <w:r w:rsidRPr="00385776">
        <w:rPr>
          <w:color w:val="33CCCC"/>
          <w:spacing w:val="-2"/>
          <w:lang w:val="en-GB"/>
        </w:rPr>
        <w:t xml:space="preserve"> Access</w:t>
      </w:r>
      <w:bookmarkEnd w:id="3"/>
    </w:p>
    <w:p w14:paraId="0797C564" w14:textId="7A656404" w:rsidR="002E3BC7" w:rsidRDefault="00D26909" w:rsidP="002E3BC7">
      <w:pPr>
        <w:pStyle w:val="BodyText"/>
        <w:spacing w:before="220"/>
        <w:ind w:left="23" w:right="15"/>
        <w:jc w:val="both"/>
        <w:rPr>
          <w:lang w:val="en-GB"/>
        </w:rPr>
      </w:pPr>
      <w:r w:rsidRPr="00385776">
        <w:rPr>
          <w:lang w:val="en-GB"/>
        </w:rPr>
        <w:t>Access</w:t>
      </w:r>
      <w:r w:rsidRPr="00385776">
        <w:rPr>
          <w:spacing w:val="-8"/>
          <w:lang w:val="en-GB"/>
        </w:rPr>
        <w:t xml:space="preserve"> </w:t>
      </w:r>
      <w:r w:rsidRPr="00385776">
        <w:rPr>
          <w:lang w:val="en-GB"/>
        </w:rPr>
        <w:t>to</w:t>
      </w:r>
      <w:r w:rsidRPr="00385776">
        <w:rPr>
          <w:spacing w:val="-7"/>
          <w:lang w:val="en-GB"/>
        </w:rPr>
        <w:t xml:space="preserve"> </w:t>
      </w:r>
      <w:r w:rsidRPr="00385776">
        <w:rPr>
          <w:lang w:val="en-GB"/>
        </w:rPr>
        <w:t>the</w:t>
      </w:r>
      <w:r w:rsidRPr="00385776">
        <w:rPr>
          <w:spacing w:val="-7"/>
          <w:lang w:val="en-GB"/>
        </w:rPr>
        <w:t xml:space="preserve"> </w:t>
      </w:r>
      <w:r w:rsidRPr="00385776">
        <w:rPr>
          <w:lang w:val="en-GB"/>
        </w:rPr>
        <w:t>site</w:t>
      </w:r>
      <w:r w:rsidRPr="00385776">
        <w:rPr>
          <w:spacing w:val="-7"/>
          <w:lang w:val="en-GB"/>
        </w:rPr>
        <w:t xml:space="preserve"> </w:t>
      </w:r>
      <w:r w:rsidRPr="00385776">
        <w:rPr>
          <w:lang w:val="en-GB"/>
        </w:rPr>
        <w:t>is</w:t>
      </w:r>
      <w:r w:rsidRPr="00385776">
        <w:rPr>
          <w:spacing w:val="-8"/>
          <w:lang w:val="en-GB"/>
        </w:rPr>
        <w:t xml:space="preserve"> </w:t>
      </w:r>
      <w:r w:rsidRPr="00385776">
        <w:rPr>
          <w:lang w:val="en-GB"/>
        </w:rPr>
        <w:t>via</w:t>
      </w:r>
      <w:r w:rsidRPr="00385776">
        <w:rPr>
          <w:spacing w:val="-7"/>
          <w:lang w:val="en-GB"/>
        </w:rPr>
        <w:t xml:space="preserve"> </w:t>
      </w:r>
      <w:r w:rsidRPr="00385776">
        <w:rPr>
          <w:lang w:val="en-GB"/>
        </w:rPr>
        <w:t>the</w:t>
      </w:r>
      <w:r w:rsidRPr="00385776">
        <w:rPr>
          <w:spacing w:val="-7"/>
          <w:lang w:val="en-GB"/>
        </w:rPr>
        <w:t xml:space="preserve"> </w:t>
      </w:r>
      <w:r w:rsidR="0060195D" w:rsidRPr="00385776">
        <w:rPr>
          <w:lang w:val="en-GB"/>
        </w:rPr>
        <w:t xml:space="preserve">R148 Main Street towards the west and Mill Lane from the east. The site sits at a </w:t>
      </w:r>
      <w:r w:rsidR="0060195D" w:rsidRPr="00385776">
        <w:rPr>
          <w:spacing w:val="-11"/>
          <w:lang w:val="en-GB"/>
        </w:rPr>
        <w:t>tee junction</w:t>
      </w:r>
      <w:r w:rsidRPr="00385776">
        <w:rPr>
          <w:spacing w:val="-17"/>
          <w:lang w:val="en-GB"/>
        </w:rPr>
        <w:t xml:space="preserve"> </w:t>
      </w:r>
      <w:r w:rsidRPr="00385776">
        <w:rPr>
          <w:lang w:val="en-GB"/>
        </w:rPr>
        <w:t>serving</w:t>
      </w:r>
      <w:r w:rsidR="0060195D" w:rsidRPr="00385776">
        <w:rPr>
          <w:lang w:val="en-GB"/>
        </w:rPr>
        <w:t xml:space="preserve"> as the main access into Leixlip via Leixlip </w:t>
      </w:r>
      <w:r w:rsidR="00522BEC" w:rsidRPr="00385776">
        <w:rPr>
          <w:lang w:val="en-GB"/>
        </w:rPr>
        <w:t>Road. The</w:t>
      </w:r>
      <w:r w:rsidRPr="00385776">
        <w:rPr>
          <w:spacing w:val="-17"/>
          <w:lang w:val="en-GB"/>
        </w:rPr>
        <w:t xml:space="preserve"> </w:t>
      </w:r>
      <w:r w:rsidRPr="00385776">
        <w:rPr>
          <w:lang w:val="en-GB"/>
        </w:rPr>
        <w:t>road</w:t>
      </w:r>
      <w:r w:rsidRPr="00385776">
        <w:rPr>
          <w:spacing w:val="-16"/>
          <w:lang w:val="en-GB"/>
        </w:rPr>
        <w:t xml:space="preserve"> </w:t>
      </w:r>
      <w:r w:rsidRPr="00385776">
        <w:rPr>
          <w:lang w:val="en-GB"/>
        </w:rPr>
        <w:t>leading</w:t>
      </w:r>
      <w:r w:rsidRPr="00385776">
        <w:rPr>
          <w:spacing w:val="-17"/>
          <w:lang w:val="en-GB"/>
        </w:rPr>
        <w:t xml:space="preserve"> </w:t>
      </w:r>
      <w:r w:rsidR="00522BEC" w:rsidRPr="00385776">
        <w:rPr>
          <w:lang w:val="en-GB"/>
        </w:rPr>
        <w:t xml:space="preserve">towards the east onto Mill Lane has poor sightlines and needs to be assessed properly via a traffic management </w:t>
      </w:r>
      <w:r w:rsidR="0076133E" w:rsidRPr="00385776">
        <w:rPr>
          <w:lang w:val="en-GB"/>
        </w:rPr>
        <w:t>plan.</w:t>
      </w:r>
      <w:r w:rsidR="0076133E">
        <w:rPr>
          <w:lang w:val="en-GB"/>
        </w:rPr>
        <w:t xml:space="preserve"> The</w:t>
      </w:r>
      <w:r w:rsidR="00146C96">
        <w:rPr>
          <w:lang w:val="en-GB"/>
        </w:rPr>
        <w:t xml:space="preserve"> other essential part of the site is a telecom mast present</w:t>
      </w:r>
      <w:r w:rsidR="00FA711C">
        <w:rPr>
          <w:lang w:val="en-GB"/>
        </w:rPr>
        <w:t xml:space="preserve"> to the rear of the site. The telecom mast shall also need access 24 hours throughout the day.</w:t>
      </w:r>
      <w:r w:rsidRPr="00385776">
        <w:rPr>
          <w:lang w:val="en-GB"/>
        </w:rPr>
        <w:t xml:space="preserve"> </w:t>
      </w:r>
      <w:r w:rsidR="002E3BC7">
        <w:rPr>
          <w:lang w:val="en-GB"/>
        </w:rPr>
        <w:br/>
      </w:r>
      <w:r w:rsidR="002E3BC7">
        <w:rPr>
          <w:lang w:val="en-GB"/>
        </w:rPr>
        <w:br/>
        <w:t xml:space="preserve">Please see the following instructions of Right of Way </w:t>
      </w:r>
      <w:r w:rsidR="001C4707">
        <w:rPr>
          <w:lang w:val="en-GB"/>
        </w:rPr>
        <w:t>from</w:t>
      </w:r>
      <w:r w:rsidR="002E3BC7">
        <w:rPr>
          <w:lang w:val="en-GB"/>
        </w:rPr>
        <w:t xml:space="preserve"> ESB – </w:t>
      </w:r>
    </w:p>
    <w:p w14:paraId="219149C4" w14:textId="52007364" w:rsidR="002E3BC7" w:rsidRPr="002E3BC7" w:rsidRDefault="0076133E" w:rsidP="002E3BC7">
      <w:pPr>
        <w:pStyle w:val="BodyText"/>
        <w:spacing w:before="220"/>
        <w:ind w:left="23" w:right="15"/>
        <w:jc w:val="both"/>
        <w:rPr>
          <w:b/>
          <w:bCs/>
          <w:i/>
          <w:iCs/>
          <w:lang w:val="en-GB"/>
        </w:rPr>
      </w:pPr>
      <w:r w:rsidRPr="002E3BC7">
        <w:rPr>
          <w:b/>
          <w:bCs/>
          <w:i/>
          <w:iCs/>
          <w:lang w:val="en-GB"/>
        </w:rPr>
        <w:t>The right to go pass and repass at all times by day and by night for all purposes on foot or with vehicles over and along a passageway of four metres in width and seven metres in height from the public roadway to the Retained premises, the route of such passageway to be agreed between the Vendor and the Sub- purchaser from time to time.</w:t>
      </w:r>
    </w:p>
    <w:p w14:paraId="0C3DEABE" w14:textId="77777777" w:rsidR="002E3BC7" w:rsidRPr="002E3BC7" w:rsidRDefault="0076133E" w:rsidP="002E3BC7">
      <w:pPr>
        <w:pStyle w:val="BodyText"/>
        <w:spacing w:before="220"/>
        <w:ind w:left="23" w:right="15"/>
        <w:jc w:val="both"/>
        <w:rPr>
          <w:b/>
          <w:bCs/>
          <w:i/>
          <w:iCs/>
          <w:lang w:val="en-GB"/>
        </w:rPr>
      </w:pPr>
      <w:r w:rsidRPr="002E3BC7">
        <w:rPr>
          <w:b/>
          <w:bCs/>
          <w:i/>
          <w:iCs/>
          <w:lang w:val="en-GB"/>
        </w:rPr>
        <w:br/>
        <w:t>The right of free and uninterrupted passage of Services from and to the Retained Premises through any Conduits which are now or which may at time during the Perpetuity Period be in or under or passing through the First Sold premises and the second sold premises.</w:t>
      </w:r>
    </w:p>
    <w:p w14:paraId="0F020F20" w14:textId="77777777" w:rsidR="002E3BC7" w:rsidRDefault="002E3BC7" w:rsidP="002E3BC7">
      <w:pPr>
        <w:pStyle w:val="BodyText"/>
        <w:spacing w:before="220"/>
        <w:ind w:left="23" w:right="15"/>
        <w:jc w:val="both"/>
        <w:rPr>
          <w:b/>
          <w:bCs/>
          <w:i/>
          <w:iCs/>
          <w:lang w:val="en-GB"/>
        </w:rPr>
      </w:pPr>
      <w:r w:rsidRPr="002E3BC7">
        <w:rPr>
          <w:b/>
          <w:bCs/>
          <w:i/>
          <w:iCs/>
          <w:lang w:val="en-GB"/>
        </w:rPr>
        <w:br/>
      </w:r>
      <w:r w:rsidR="0076133E" w:rsidRPr="002E3BC7">
        <w:rPr>
          <w:b/>
          <w:bCs/>
          <w:i/>
          <w:iCs/>
          <w:lang w:val="en-GB"/>
        </w:rPr>
        <w:t xml:space="preserve">The right at all reasonable times on reasonable notice to the Sub Purchaser (Except in case of Emergency) to enter into and upon the First Sold Premises and the Second Sold Premises with or without </w:t>
      </w:r>
      <w:r w:rsidRPr="002E3BC7">
        <w:rPr>
          <w:b/>
          <w:bCs/>
          <w:i/>
          <w:iCs/>
          <w:lang w:val="en-GB"/>
        </w:rPr>
        <w:t xml:space="preserve">workmen for the purpose of the Conduits causing as little disturbance as possible and making good any damage caused but not being responsible for any temporary inconvenience or damage occasioned thereby. </w:t>
      </w:r>
    </w:p>
    <w:p w14:paraId="75574A08" w14:textId="687AFCAE" w:rsidR="00562CBE" w:rsidRPr="002E3BC7" w:rsidRDefault="0076133E" w:rsidP="002E3BC7">
      <w:pPr>
        <w:pStyle w:val="BodyText"/>
        <w:spacing w:before="220"/>
        <w:ind w:left="23" w:right="15"/>
        <w:jc w:val="both"/>
        <w:rPr>
          <w:i/>
          <w:iCs/>
          <w:lang w:val="en-GB"/>
        </w:rPr>
      </w:pPr>
      <w:r w:rsidRPr="002E3BC7">
        <w:rPr>
          <w:b/>
          <w:bCs/>
          <w:i/>
          <w:iCs/>
          <w:lang w:val="en-GB"/>
        </w:rPr>
        <w:br/>
      </w:r>
      <w:r w:rsidR="00D26909" w:rsidRPr="00385776">
        <w:rPr>
          <w:u w:val="single"/>
          <w:lang w:val="en-GB"/>
        </w:rPr>
        <w:t>It is essential that</w:t>
      </w:r>
      <w:r w:rsidR="00D26909" w:rsidRPr="00385776">
        <w:rPr>
          <w:lang w:val="en-GB"/>
        </w:rPr>
        <w:t xml:space="preserve"> </w:t>
      </w:r>
      <w:r w:rsidR="00D26909" w:rsidRPr="00385776">
        <w:rPr>
          <w:u w:val="single"/>
          <w:lang w:val="en-GB"/>
        </w:rPr>
        <w:t>tendering</w:t>
      </w:r>
      <w:r w:rsidR="00D26909" w:rsidRPr="00385776">
        <w:rPr>
          <w:spacing w:val="-12"/>
          <w:u w:val="single"/>
          <w:lang w:val="en-GB"/>
        </w:rPr>
        <w:t xml:space="preserve"> </w:t>
      </w:r>
      <w:r w:rsidR="00D26909" w:rsidRPr="00385776">
        <w:rPr>
          <w:u w:val="single"/>
          <w:lang w:val="en-GB"/>
        </w:rPr>
        <w:t>parties</w:t>
      </w:r>
      <w:r w:rsidR="00D26909" w:rsidRPr="00385776">
        <w:rPr>
          <w:spacing w:val="-17"/>
          <w:u w:val="single"/>
          <w:lang w:val="en-GB"/>
        </w:rPr>
        <w:t xml:space="preserve"> </w:t>
      </w:r>
      <w:r w:rsidR="00D26909" w:rsidRPr="00385776">
        <w:rPr>
          <w:u w:val="single"/>
          <w:lang w:val="en-GB"/>
        </w:rPr>
        <w:t>include</w:t>
      </w:r>
      <w:r w:rsidR="00D26909" w:rsidRPr="00385776">
        <w:rPr>
          <w:spacing w:val="-8"/>
          <w:u w:val="single"/>
          <w:lang w:val="en-GB"/>
        </w:rPr>
        <w:t xml:space="preserve"> </w:t>
      </w:r>
      <w:r w:rsidR="00D26909" w:rsidRPr="00385776">
        <w:rPr>
          <w:u w:val="single"/>
          <w:lang w:val="en-GB"/>
        </w:rPr>
        <w:t>in</w:t>
      </w:r>
      <w:r w:rsidR="00D26909" w:rsidRPr="00385776">
        <w:rPr>
          <w:spacing w:val="-12"/>
          <w:u w:val="single"/>
          <w:lang w:val="en-GB"/>
        </w:rPr>
        <w:t xml:space="preserve"> </w:t>
      </w:r>
      <w:r w:rsidR="00D26909" w:rsidRPr="00385776">
        <w:rPr>
          <w:u w:val="single"/>
          <w:lang w:val="en-GB"/>
        </w:rPr>
        <w:t>their</w:t>
      </w:r>
      <w:r w:rsidR="00D26909" w:rsidRPr="00385776">
        <w:rPr>
          <w:spacing w:val="-12"/>
          <w:u w:val="single"/>
          <w:lang w:val="en-GB"/>
        </w:rPr>
        <w:t xml:space="preserve"> </w:t>
      </w:r>
      <w:r w:rsidR="00D26909" w:rsidRPr="00385776">
        <w:rPr>
          <w:u w:val="single"/>
          <w:lang w:val="en-GB"/>
        </w:rPr>
        <w:t>tender</w:t>
      </w:r>
      <w:r w:rsidR="00D26909" w:rsidRPr="00385776">
        <w:rPr>
          <w:spacing w:val="-11"/>
          <w:u w:val="single"/>
          <w:lang w:val="en-GB"/>
        </w:rPr>
        <w:t xml:space="preserve"> </w:t>
      </w:r>
      <w:r w:rsidR="00D26909" w:rsidRPr="00385776">
        <w:rPr>
          <w:u w:val="single"/>
          <w:lang w:val="en-GB"/>
        </w:rPr>
        <w:t>offer,</w:t>
      </w:r>
      <w:r w:rsidR="00D26909" w:rsidRPr="00385776">
        <w:rPr>
          <w:spacing w:val="-12"/>
          <w:u w:val="single"/>
          <w:lang w:val="en-GB"/>
        </w:rPr>
        <w:t xml:space="preserve"> </w:t>
      </w:r>
      <w:r w:rsidR="00D26909" w:rsidRPr="00385776">
        <w:rPr>
          <w:u w:val="single"/>
          <w:lang w:val="en-GB"/>
        </w:rPr>
        <w:t>all</w:t>
      </w:r>
      <w:r w:rsidR="00D26909" w:rsidRPr="00385776">
        <w:rPr>
          <w:spacing w:val="-14"/>
          <w:u w:val="single"/>
          <w:lang w:val="en-GB"/>
        </w:rPr>
        <w:t xml:space="preserve"> </w:t>
      </w:r>
      <w:r w:rsidR="00D26909" w:rsidRPr="00385776">
        <w:rPr>
          <w:u w:val="single"/>
          <w:lang w:val="en-GB"/>
        </w:rPr>
        <w:t>provisions</w:t>
      </w:r>
      <w:r w:rsidR="00D26909" w:rsidRPr="00385776">
        <w:rPr>
          <w:spacing w:val="-13"/>
          <w:u w:val="single"/>
          <w:lang w:val="en-GB"/>
        </w:rPr>
        <w:t xml:space="preserve"> </w:t>
      </w:r>
      <w:r w:rsidR="00D26909" w:rsidRPr="00385776">
        <w:rPr>
          <w:u w:val="single"/>
          <w:lang w:val="en-GB"/>
        </w:rPr>
        <w:t>and</w:t>
      </w:r>
      <w:r w:rsidR="00D26909" w:rsidRPr="00385776">
        <w:rPr>
          <w:spacing w:val="-12"/>
          <w:u w:val="single"/>
          <w:lang w:val="en-GB"/>
        </w:rPr>
        <w:t xml:space="preserve"> </w:t>
      </w:r>
      <w:r w:rsidR="00D26909" w:rsidRPr="00385776">
        <w:rPr>
          <w:u w:val="single"/>
          <w:lang w:val="en-GB"/>
        </w:rPr>
        <w:t>costs</w:t>
      </w:r>
      <w:r w:rsidR="00D26909" w:rsidRPr="00385776">
        <w:rPr>
          <w:spacing w:val="-12"/>
          <w:u w:val="single"/>
          <w:lang w:val="en-GB"/>
        </w:rPr>
        <w:t xml:space="preserve"> </w:t>
      </w:r>
      <w:r w:rsidR="00D26909" w:rsidRPr="00385776">
        <w:rPr>
          <w:u w:val="single"/>
          <w:lang w:val="en-GB"/>
        </w:rPr>
        <w:t>for</w:t>
      </w:r>
      <w:r w:rsidR="00D26909" w:rsidRPr="00385776">
        <w:rPr>
          <w:spacing w:val="-11"/>
          <w:u w:val="single"/>
          <w:lang w:val="en-GB"/>
        </w:rPr>
        <w:t xml:space="preserve"> </w:t>
      </w:r>
      <w:r w:rsidR="00D26909" w:rsidRPr="00385776">
        <w:rPr>
          <w:u w:val="single"/>
          <w:lang w:val="en-GB"/>
        </w:rPr>
        <w:t>transport</w:t>
      </w:r>
      <w:r w:rsidR="00D26909" w:rsidRPr="00385776">
        <w:rPr>
          <w:spacing w:val="-12"/>
          <w:u w:val="single"/>
          <w:lang w:val="en-GB"/>
        </w:rPr>
        <w:t xml:space="preserve"> </w:t>
      </w:r>
      <w:r w:rsidR="00D26909" w:rsidRPr="00385776">
        <w:rPr>
          <w:u w:val="single"/>
          <w:lang w:val="en-GB"/>
        </w:rPr>
        <w:t>and</w:t>
      </w:r>
      <w:r w:rsidR="00D26909" w:rsidRPr="00385776">
        <w:rPr>
          <w:lang w:val="en-GB"/>
        </w:rPr>
        <w:t xml:space="preserve"> </w:t>
      </w:r>
      <w:r w:rsidR="00D26909" w:rsidRPr="00385776">
        <w:rPr>
          <w:u w:val="single"/>
          <w:lang w:val="en-GB"/>
        </w:rPr>
        <w:t>delivery</w:t>
      </w:r>
      <w:r w:rsidR="00D26909" w:rsidRPr="00385776">
        <w:rPr>
          <w:spacing w:val="-16"/>
          <w:u w:val="single"/>
          <w:lang w:val="en-GB"/>
        </w:rPr>
        <w:t xml:space="preserve"> </w:t>
      </w:r>
      <w:r w:rsidR="00D26909" w:rsidRPr="00385776">
        <w:rPr>
          <w:u w:val="single"/>
          <w:lang w:val="en-GB"/>
        </w:rPr>
        <w:t>of</w:t>
      </w:r>
      <w:r w:rsidR="00D26909" w:rsidRPr="00385776">
        <w:rPr>
          <w:spacing w:val="-16"/>
          <w:u w:val="single"/>
          <w:lang w:val="en-GB"/>
        </w:rPr>
        <w:t xml:space="preserve"> </w:t>
      </w:r>
      <w:r w:rsidR="00D26909" w:rsidRPr="00385776">
        <w:rPr>
          <w:u w:val="single"/>
          <w:lang w:val="en-GB"/>
        </w:rPr>
        <w:t>all</w:t>
      </w:r>
      <w:r w:rsidR="00D26909" w:rsidRPr="00385776">
        <w:rPr>
          <w:spacing w:val="-17"/>
          <w:u w:val="single"/>
          <w:lang w:val="en-GB"/>
        </w:rPr>
        <w:t xml:space="preserve"> </w:t>
      </w:r>
      <w:r w:rsidR="00D26909" w:rsidRPr="00385776">
        <w:rPr>
          <w:u w:val="single"/>
          <w:lang w:val="en-GB"/>
        </w:rPr>
        <w:t>materials,</w:t>
      </w:r>
      <w:r w:rsidR="00D26909" w:rsidRPr="00385776">
        <w:rPr>
          <w:spacing w:val="-16"/>
          <w:u w:val="single"/>
          <w:lang w:val="en-GB"/>
        </w:rPr>
        <w:t xml:space="preserve"> </w:t>
      </w:r>
      <w:r w:rsidR="00D26909" w:rsidRPr="00385776">
        <w:rPr>
          <w:u w:val="single"/>
          <w:lang w:val="en-GB"/>
        </w:rPr>
        <w:t>systems</w:t>
      </w:r>
      <w:r w:rsidR="00D26909" w:rsidRPr="00385776">
        <w:rPr>
          <w:spacing w:val="-16"/>
          <w:u w:val="single"/>
          <w:lang w:val="en-GB"/>
        </w:rPr>
        <w:t xml:space="preserve"> </w:t>
      </w:r>
      <w:r w:rsidR="00D26909" w:rsidRPr="00385776">
        <w:rPr>
          <w:u w:val="single"/>
          <w:lang w:val="en-GB"/>
        </w:rPr>
        <w:t>and</w:t>
      </w:r>
      <w:r w:rsidR="00D26909" w:rsidRPr="00385776">
        <w:rPr>
          <w:spacing w:val="-16"/>
          <w:u w:val="single"/>
          <w:lang w:val="en-GB"/>
        </w:rPr>
        <w:t xml:space="preserve"> </w:t>
      </w:r>
      <w:r w:rsidR="00D26909" w:rsidRPr="00385776">
        <w:rPr>
          <w:u w:val="single"/>
          <w:lang w:val="en-GB"/>
        </w:rPr>
        <w:t>services</w:t>
      </w:r>
      <w:r w:rsidR="00D26909" w:rsidRPr="00385776">
        <w:rPr>
          <w:spacing w:val="-16"/>
          <w:u w:val="single"/>
          <w:lang w:val="en-GB"/>
        </w:rPr>
        <w:t xml:space="preserve"> </w:t>
      </w:r>
      <w:r w:rsidR="00D26909" w:rsidRPr="00385776">
        <w:rPr>
          <w:u w:val="single"/>
          <w:lang w:val="en-GB"/>
        </w:rPr>
        <w:t>to</w:t>
      </w:r>
      <w:r w:rsidR="00D26909" w:rsidRPr="00385776">
        <w:rPr>
          <w:spacing w:val="-16"/>
          <w:u w:val="single"/>
          <w:lang w:val="en-GB"/>
        </w:rPr>
        <w:t xml:space="preserve"> </w:t>
      </w:r>
      <w:r w:rsidR="00D26909" w:rsidRPr="00385776">
        <w:rPr>
          <w:u w:val="single"/>
          <w:lang w:val="en-GB"/>
        </w:rPr>
        <w:t>the</w:t>
      </w:r>
      <w:r w:rsidR="00D26909" w:rsidRPr="00385776">
        <w:rPr>
          <w:spacing w:val="-16"/>
          <w:u w:val="single"/>
          <w:lang w:val="en-GB"/>
        </w:rPr>
        <w:t xml:space="preserve"> </w:t>
      </w:r>
      <w:r w:rsidR="00D26909" w:rsidRPr="00385776">
        <w:rPr>
          <w:u w:val="single"/>
          <w:lang w:val="en-GB"/>
        </w:rPr>
        <w:t>site</w:t>
      </w:r>
      <w:r w:rsidR="00D26909" w:rsidRPr="00385776">
        <w:rPr>
          <w:spacing w:val="-16"/>
          <w:u w:val="single"/>
          <w:lang w:val="en-GB"/>
        </w:rPr>
        <w:t xml:space="preserve"> </w:t>
      </w:r>
      <w:r w:rsidR="00D26909" w:rsidRPr="00385776">
        <w:rPr>
          <w:u w:val="single"/>
          <w:lang w:val="en-GB"/>
        </w:rPr>
        <w:t>to</w:t>
      </w:r>
      <w:r w:rsidR="00D26909" w:rsidRPr="00385776">
        <w:rPr>
          <w:spacing w:val="-15"/>
          <w:u w:val="single"/>
          <w:lang w:val="en-GB"/>
        </w:rPr>
        <w:t xml:space="preserve"> </w:t>
      </w:r>
      <w:r w:rsidR="00D26909" w:rsidRPr="00385776">
        <w:rPr>
          <w:u w:val="single"/>
          <w:lang w:val="en-GB"/>
        </w:rPr>
        <w:t>complete</w:t>
      </w:r>
      <w:r w:rsidR="00D26909" w:rsidRPr="00385776">
        <w:rPr>
          <w:spacing w:val="-15"/>
          <w:u w:val="single"/>
          <w:lang w:val="en-GB"/>
        </w:rPr>
        <w:t xml:space="preserve"> </w:t>
      </w:r>
      <w:r w:rsidR="00D26909" w:rsidRPr="00385776">
        <w:rPr>
          <w:u w:val="single"/>
          <w:lang w:val="en-GB"/>
        </w:rPr>
        <w:t>the</w:t>
      </w:r>
      <w:r w:rsidR="00D26909" w:rsidRPr="00385776">
        <w:rPr>
          <w:spacing w:val="-16"/>
          <w:u w:val="single"/>
          <w:lang w:val="en-GB"/>
        </w:rPr>
        <w:t xml:space="preserve"> </w:t>
      </w:r>
      <w:r w:rsidR="00D26909" w:rsidRPr="00385776">
        <w:rPr>
          <w:u w:val="single"/>
          <w:lang w:val="en-GB"/>
        </w:rPr>
        <w:t>development.</w:t>
      </w:r>
    </w:p>
    <w:p w14:paraId="28BCD929" w14:textId="77777777" w:rsidR="00B609C2" w:rsidRDefault="00B609C2">
      <w:pPr>
        <w:pStyle w:val="BodyText"/>
        <w:spacing w:before="141"/>
        <w:rPr>
          <w:sz w:val="20"/>
          <w:lang w:val="en-GB"/>
        </w:rPr>
      </w:pPr>
    </w:p>
    <w:p w14:paraId="0E61D176" w14:textId="77777777" w:rsidR="00B609C2" w:rsidRPr="00B609C2" w:rsidRDefault="00B609C2" w:rsidP="00B609C2">
      <w:pPr>
        <w:rPr>
          <w:lang w:val="en-GB"/>
        </w:rPr>
      </w:pPr>
    </w:p>
    <w:p w14:paraId="68793842" w14:textId="77777777" w:rsidR="00B609C2" w:rsidRPr="00B609C2" w:rsidRDefault="00B609C2" w:rsidP="00B609C2">
      <w:pPr>
        <w:rPr>
          <w:lang w:val="en-GB"/>
        </w:rPr>
      </w:pPr>
    </w:p>
    <w:p w14:paraId="25BBC2A5" w14:textId="77777777" w:rsidR="00B609C2" w:rsidRPr="00B609C2" w:rsidRDefault="00B609C2" w:rsidP="00B609C2">
      <w:pPr>
        <w:rPr>
          <w:lang w:val="en-GB"/>
        </w:rPr>
      </w:pPr>
    </w:p>
    <w:p w14:paraId="03B3B819" w14:textId="77777777" w:rsidR="00B609C2" w:rsidRPr="00B609C2" w:rsidRDefault="00B609C2" w:rsidP="00B609C2">
      <w:pPr>
        <w:rPr>
          <w:lang w:val="en-GB"/>
        </w:rPr>
      </w:pPr>
    </w:p>
    <w:p w14:paraId="3EECEDC7" w14:textId="77777777" w:rsidR="00B609C2" w:rsidRPr="00B609C2" w:rsidRDefault="00B609C2" w:rsidP="00B609C2">
      <w:pPr>
        <w:rPr>
          <w:lang w:val="en-GB"/>
        </w:rPr>
      </w:pPr>
    </w:p>
    <w:p w14:paraId="7597F555" w14:textId="77777777" w:rsidR="00B609C2" w:rsidRDefault="00B609C2" w:rsidP="00B609C2">
      <w:pPr>
        <w:rPr>
          <w:szCs w:val="24"/>
          <w:lang w:val="en-GB"/>
        </w:rPr>
      </w:pPr>
    </w:p>
    <w:p w14:paraId="10696E44" w14:textId="77777777" w:rsidR="00B609C2" w:rsidRDefault="00B609C2" w:rsidP="00B609C2">
      <w:pPr>
        <w:rPr>
          <w:lang w:val="en-GB"/>
        </w:rPr>
      </w:pPr>
    </w:p>
    <w:p w14:paraId="21EF5742" w14:textId="77777777" w:rsidR="00B609C2" w:rsidRDefault="00B609C2" w:rsidP="00B609C2">
      <w:pPr>
        <w:rPr>
          <w:lang w:val="en-GB"/>
        </w:rPr>
      </w:pPr>
    </w:p>
    <w:p w14:paraId="0FDA672F" w14:textId="77777777" w:rsidR="00B609C2" w:rsidRDefault="00B609C2" w:rsidP="00B609C2">
      <w:pPr>
        <w:rPr>
          <w:lang w:val="en-GB"/>
        </w:rPr>
      </w:pPr>
    </w:p>
    <w:p w14:paraId="6A218B38" w14:textId="77777777" w:rsidR="00B609C2" w:rsidRDefault="00B609C2" w:rsidP="00B609C2">
      <w:pPr>
        <w:rPr>
          <w:lang w:val="en-GB"/>
        </w:rPr>
      </w:pPr>
    </w:p>
    <w:p w14:paraId="689AE739" w14:textId="77777777" w:rsidR="00B609C2" w:rsidRPr="00B609C2" w:rsidRDefault="00B609C2" w:rsidP="00B609C2">
      <w:pPr>
        <w:rPr>
          <w:lang w:val="en-GB"/>
        </w:rPr>
      </w:pPr>
    </w:p>
    <w:p w14:paraId="30C001C7" w14:textId="7817163B" w:rsidR="00562CBE" w:rsidRPr="00385776" w:rsidRDefault="00366712">
      <w:pPr>
        <w:pStyle w:val="BodyText"/>
        <w:spacing w:before="141"/>
        <w:rPr>
          <w:sz w:val="20"/>
          <w:lang w:val="en-GB"/>
        </w:rPr>
      </w:pPr>
      <w:r w:rsidRPr="00385776">
        <w:rPr>
          <w:noProof/>
          <w:sz w:val="20"/>
          <w:lang w:val="en-GB"/>
        </w:rPr>
        <mc:AlternateContent>
          <mc:Choice Requires="wps">
            <w:drawing>
              <wp:anchor distT="0" distB="0" distL="114300" distR="114300" simplePos="0" relativeHeight="251745280" behindDoc="0" locked="0" layoutInCell="1" allowOverlap="1" wp14:anchorId="4255A341" wp14:editId="4E28FAF8">
                <wp:simplePos x="0" y="0"/>
                <wp:positionH relativeFrom="column">
                  <wp:posOffset>3148330</wp:posOffset>
                </wp:positionH>
                <wp:positionV relativeFrom="paragraph">
                  <wp:posOffset>681355</wp:posOffset>
                </wp:positionV>
                <wp:extent cx="1095375" cy="581025"/>
                <wp:effectExtent l="0" t="0" r="0" b="0"/>
                <wp:wrapNone/>
                <wp:docPr id="413661259" name="Text Box 3"/>
                <wp:cNvGraphicFramePr/>
                <a:graphic xmlns:a="http://schemas.openxmlformats.org/drawingml/2006/main">
                  <a:graphicData uri="http://schemas.microsoft.com/office/word/2010/wordprocessingShape">
                    <wps:wsp>
                      <wps:cNvSpPr txBox="1"/>
                      <wps:spPr>
                        <a:xfrm>
                          <a:off x="0" y="0"/>
                          <a:ext cx="1095375" cy="581025"/>
                        </a:xfrm>
                        <a:prstGeom prst="rect">
                          <a:avLst/>
                        </a:prstGeom>
                        <a:noFill/>
                        <a:ln w="6350">
                          <a:noFill/>
                        </a:ln>
                      </wps:spPr>
                      <wps:txbx>
                        <w:txbxContent>
                          <w:p w14:paraId="37A1B1B4" w14:textId="47ECD7B7" w:rsidR="00366712" w:rsidRPr="00385776" w:rsidRDefault="00366712">
                            <w:pPr>
                              <w:rPr>
                                <w:b/>
                                <w:bCs/>
                              </w:rPr>
                            </w:pPr>
                            <w:r w:rsidRPr="00385776">
                              <w:rPr>
                                <w:b/>
                                <w:bCs/>
                              </w:rPr>
                              <w:t xml:space="preserve">EXISTING </w:t>
                            </w:r>
                            <w:r w:rsidRPr="00385776">
                              <w:rPr>
                                <w:b/>
                                <w:bCs/>
                              </w:rPr>
                              <w:br/>
                              <w:t>BUILDING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255A341" id="Text Box 3" o:spid="_x0000_s1028" type="#_x0000_t202" style="position:absolute;margin-left:247.9pt;margin-top:53.65pt;width:86.25pt;height:45.75pt;z-index:251745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" filled="f" stroked="f" strokeweight=".5pt">
                <v:textbox>
                  <w:txbxContent>
                    <w:p w14:paraId="37A1B1B4" w14:textId="47ECD7B7" w:rsidR="00366712" w:rsidRPr="00385776" w:rsidRDefault="00366712">
                      <w:pPr>
                        <w:rPr>
                          <w:b/>
                          <w:bCs/>
                        </w:rPr>
                      </w:pPr>
                      <w:r w:rsidRPr="00385776">
                        <w:rPr>
                          <w:b/>
                          <w:bCs/>
                        </w:rPr>
                        <w:t xml:space="preserve">EXISTING </w:t>
                      </w:r>
                      <w:r w:rsidRPr="00385776">
                        <w:rPr>
                          <w:b/>
                          <w:bCs/>
                        </w:rPr>
                        <w:br/>
                        <w:t>BUILDING</w:t>
                      </w:r>
                    </w:p>
                  </w:txbxContent>
                </v:textbox>
              </v:shape>
            </w:pict>
          </mc:Fallback>
        </mc:AlternateContent>
      </w:r>
      <w:r w:rsidRPr="00385776">
        <w:rPr>
          <w:noProof/>
          <w:sz w:val="20"/>
          <w:lang w:val="en-GB"/>
        </w:rPr>
        <mc:AlternateContent>
          <mc:Choice Requires="wps">
            <w:drawing>
              <wp:anchor distT="0" distB="0" distL="114300" distR="114300" simplePos="0" relativeHeight="251743232" behindDoc="0" locked="0" layoutInCell="1" allowOverlap="1" wp14:anchorId="54AD29F9" wp14:editId="512B0E9F">
                <wp:simplePos x="0" y="0"/>
                <wp:positionH relativeFrom="column">
                  <wp:posOffset>2329180</wp:posOffset>
                </wp:positionH>
                <wp:positionV relativeFrom="paragraph">
                  <wp:posOffset>824230</wp:posOffset>
                </wp:positionV>
                <wp:extent cx="895350" cy="409575"/>
                <wp:effectExtent l="0" t="76200" r="0" b="28575"/>
                <wp:wrapNone/>
                <wp:docPr id="105166873" name="Connector: Elbow 2"/>
                <wp:cNvGraphicFramePr/>
                <a:graphic xmlns:a="http://schemas.openxmlformats.org/drawingml/2006/main">
                  <a:graphicData uri="http://schemas.microsoft.com/office/word/2010/wordprocessingShape">
                    <wps:wsp>
                      <wps:cNvCnPr/>
                      <wps:spPr>
                        <a:xfrm flipV="1">
                          <a:off x="0" y="0"/>
                          <a:ext cx="895350" cy="409575"/>
                        </a:xfrm>
                        <a:prstGeom prst="bentConnector3">
                          <a:avLst/>
                        </a:prstGeom>
                        <a:ln w="28575">
                          <a:solidFill>
                            <a:srgbClr val="FF0000"/>
                          </a:solidFill>
                          <a:tailEnd type="triangle"/>
                        </a:ln>
                      </wps:spPr>
                      <wps:style>
                        <a:lnRef idx="1">
                          <a:schemeClr val="accent2"/>
                        </a:lnRef>
                        <a:fillRef idx="0">
                          <a:schemeClr val="accent2"/>
                        </a:fillRef>
                        <a:effectRef idx="0">
                          <a:schemeClr val="accent2"/>
                        </a:effectRef>
                        <a:fontRef idx="minor">
                          <a:schemeClr val="tx1"/>
                        </a:fontRef>
                      </wps:style>
                      <wps:bodyPr/>
                    </wps:wsp>
                  </a:graphicData>
                </a:graphic>
              </wp:anchor>
            </w:drawing>
          </mc:Choice>
          <mc:Fallback>
            <w:pict>
              <v:shapetype w14:anchorId="0616E740" id="_x0000_t34" coordsize="21600,21600" o:spt="34" o:oned="t" adj="10800" path="m,l@0,0@0,21600,21600,21600e" filled="f">
                <v:stroke joinstyle="miter"/>
                <v:formulas>
                  <v:f eqn="val #0"/>
                </v:formulas>
                <v:path arrowok="t" fillok="f" o:connecttype="none"/>
                <v:handles>
                  <v:h position="#0,center"/>
                </v:handles>
                <o:lock v:ext="edit" shapetype="t"/>
              </v:shapetype>
              <v:shape id="Connector: Elbow 2" o:spid="_x0000_s1026" type="#_x0000_t34" style="position:absolute;margin-left:183.4pt;margin-top:64.9pt;width:70.5pt;height:32.25pt;flip:y;z-index:25174323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" strokecolor="red" strokeweight="2.25pt">
                <v:stroke endarrow="block"/>
              </v:shape>
            </w:pict>
          </mc:Fallback>
        </mc:AlternateContent>
      </w:r>
      <w:r w:rsidR="00235129" w:rsidRPr="00385776">
        <w:rPr>
          <w:noProof/>
          <w:sz w:val="20"/>
          <w:lang w:val="en-GB"/>
        </w:rPr>
        <w:drawing>
          <wp:inline distT="0" distB="0" distL="0" distR="0" wp14:anchorId="19D6CD5C" wp14:editId="4A087EC5">
            <wp:extent cx="5756910" cy="3684905"/>
            <wp:effectExtent l="0" t="0" r="0" b="0"/>
            <wp:docPr id="40425109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4251091" name=""/>
                    <pic:cNvPicPr/>
                  </pic:nvPicPr>
                  <pic:blipFill>
                    <a:blip r:embed="rId15"/>
                    <a:stretch>
                      <a:fillRect/>
                    </a:stretch>
                  </pic:blipFill>
                  <pic:spPr>
                    <a:xfrm>
                      <a:off x="0" y="0"/>
                      <a:ext cx="5756910" cy="3684905"/>
                    </a:xfrm>
                    <a:prstGeom prst="rect">
                      <a:avLst/>
                    </a:prstGeom>
                  </pic:spPr>
                </pic:pic>
              </a:graphicData>
            </a:graphic>
          </wp:inline>
        </w:drawing>
      </w:r>
    </w:p>
    <w:p w14:paraId="51110649" w14:textId="1C663A10" w:rsidR="00562CBE" w:rsidRPr="00385776" w:rsidRDefault="00D26909">
      <w:pPr>
        <w:spacing w:before="152"/>
        <w:ind w:left="1785" w:right="1785"/>
        <w:jc w:val="center"/>
        <w:rPr>
          <w:i/>
          <w:spacing w:val="-2"/>
        </w:rPr>
      </w:pPr>
      <w:r w:rsidRPr="00385776">
        <w:rPr>
          <w:i/>
        </w:rPr>
        <w:t>Figure</w:t>
      </w:r>
      <w:r w:rsidRPr="00385776">
        <w:rPr>
          <w:i/>
          <w:spacing w:val="-5"/>
        </w:rPr>
        <w:t xml:space="preserve"> </w:t>
      </w:r>
      <w:r w:rsidR="00B81916" w:rsidRPr="00385776">
        <w:rPr>
          <w:i/>
        </w:rPr>
        <w:t>1. View</w:t>
      </w:r>
      <w:r w:rsidR="00366712" w:rsidRPr="00385776">
        <w:rPr>
          <w:i/>
        </w:rPr>
        <w:t xml:space="preserve"> of the</w:t>
      </w:r>
      <w:r w:rsidRPr="00385776">
        <w:rPr>
          <w:i/>
          <w:spacing w:val="-6"/>
        </w:rPr>
        <w:t xml:space="preserve"> </w:t>
      </w:r>
      <w:r w:rsidR="000A159D">
        <w:rPr>
          <w:i/>
          <w:spacing w:val="-6"/>
        </w:rPr>
        <w:t xml:space="preserve">Ivy House (front of the site) </w:t>
      </w:r>
      <w:r w:rsidR="001F47C2">
        <w:rPr>
          <w:i/>
        </w:rPr>
        <w:t xml:space="preserve">from </w:t>
      </w:r>
      <w:r w:rsidRPr="00385776">
        <w:rPr>
          <w:i/>
          <w:spacing w:val="-2"/>
        </w:rPr>
        <w:t>R</w:t>
      </w:r>
      <w:r w:rsidR="00235129" w:rsidRPr="00385776">
        <w:rPr>
          <w:i/>
          <w:spacing w:val="-2"/>
        </w:rPr>
        <w:t>148</w:t>
      </w:r>
      <w:r w:rsidR="001F47C2">
        <w:rPr>
          <w:i/>
          <w:spacing w:val="-2"/>
        </w:rPr>
        <w:t xml:space="preserve"> Road.</w:t>
      </w:r>
    </w:p>
    <w:p w14:paraId="2BDD1ABA" w14:textId="77777777" w:rsidR="00562CBE" w:rsidRPr="00385776" w:rsidRDefault="00562CBE">
      <w:pPr>
        <w:pStyle w:val="BodyText"/>
        <w:spacing w:before="133" w:after="1"/>
        <w:rPr>
          <w:i/>
          <w:sz w:val="20"/>
          <w:lang w:val="en-GB"/>
        </w:rPr>
      </w:pPr>
    </w:p>
    <w:p w14:paraId="5C57118F" w14:textId="2535B863" w:rsidR="00562CBE" w:rsidRPr="00385776" w:rsidRDefault="00040056">
      <w:pPr>
        <w:pStyle w:val="BodyText"/>
        <w:ind w:left="23" w:right="-116"/>
        <w:rPr>
          <w:sz w:val="20"/>
          <w:lang w:val="en-GB"/>
        </w:rPr>
      </w:pPr>
      <w:r w:rsidRPr="00385776">
        <w:rPr>
          <w:noProof/>
          <w:sz w:val="20"/>
          <w:lang w:val="en-GB"/>
        </w:rPr>
        <mc:AlternateContent>
          <mc:Choice Requires="wps">
            <w:drawing>
              <wp:anchor distT="0" distB="0" distL="114300" distR="114300" simplePos="0" relativeHeight="251726848" behindDoc="0" locked="0" layoutInCell="1" allowOverlap="1" wp14:anchorId="393EAB64" wp14:editId="33ACC990">
                <wp:simplePos x="0" y="0"/>
                <wp:positionH relativeFrom="column">
                  <wp:posOffset>2519680</wp:posOffset>
                </wp:positionH>
                <wp:positionV relativeFrom="paragraph">
                  <wp:posOffset>476250</wp:posOffset>
                </wp:positionV>
                <wp:extent cx="1095375" cy="581025"/>
                <wp:effectExtent l="0" t="0" r="0" b="0"/>
                <wp:wrapNone/>
                <wp:docPr id="111645765" name="Text Box 3"/>
                <wp:cNvGraphicFramePr/>
                <a:graphic xmlns:a="http://schemas.openxmlformats.org/drawingml/2006/main">
                  <a:graphicData uri="http://schemas.microsoft.com/office/word/2010/wordprocessingShape">
                    <wps:wsp>
                      <wps:cNvSpPr txBox="1"/>
                      <wps:spPr>
                        <a:xfrm>
                          <a:off x="0" y="0"/>
                          <a:ext cx="1095375" cy="581025"/>
                        </a:xfrm>
                        <a:prstGeom prst="rect">
                          <a:avLst/>
                        </a:prstGeom>
                        <a:noFill/>
                        <a:ln w="6350">
                          <a:noFill/>
                        </a:ln>
                      </wps:spPr>
                      <wps:txbx>
                        <w:txbxContent>
                          <w:p w14:paraId="70527254" w14:textId="4783B34A" w:rsidR="00040056" w:rsidRPr="00385776" w:rsidRDefault="00040056" w:rsidP="00040056">
                            <w:pPr>
                              <w:rPr>
                                <w:b/>
                                <w:bCs/>
                              </w:rPr>
                            </w:pPr>
                            <w:r w:rsidRPr="00385776">
                              <w:rPr>
                                <w:b/>
                                <w:bCs/>
                              </w:rPr>
                              <w:t>SITE</w:t>
                            </w:r>
                          </w:p>
                          <w:p w14:paraId="70E0B0AB" w14:textId="2B473AE3" w:rsidR="00040056" w:rsidRPr="00385776" w:rsidRDefault="00040056" w:rsidP="00040056">
                            <w:pPr>
                              <w:rPr>
                                <w:b/>
                                <w:bCs/>
                              </w:rPr>
                            </w:pPr>
                            <w:r w:rsidRPr="00385776">
                              <w:rPr>
                                <w:b/>
                                <w:bCs/>
                              </w:rPr>
                              <w:t>ENTRANCE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93EAB64" id="_x0000_s1029" type="#_x0000_t202" style="position:absolute;left:0;text-align:left;margin-left:198.4pt;margin-top:37.5pt;width:86.25pt;height:45.75pt;z-index:25172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" filled="f" stroked="f" strokeweight=".5pt">
                <v:textbox>
                  <w:txbxContent>
                    <w:p w14:paraId="70527254" w14:textId="4783B34A" w:rsidR="00040056" w:rsidRPr="00385776" w:rsidRDefault="00040056" w:rsidP="00040056">
                      <w:pPr>
                        <w:rPr>
                          <w:b/>
                          <w:bCs/>
                        </w:rPr>
                      </w:pPr>
                      <w:r w:rsidRPr="00385776">
                        <w:rPr>
                          <w:b/>
                          <w:bCs/>
                        </w:rPr>
                        <w:t>SITE</w:t>
                      </w:r>
                    </w:p>
                    <w:p w14:paraId="70E0B0AB" w14:textId="2B473AE3" w:rsidR="00040056" w:rsidRPr="00385776" w:rsidRDefault="00040056" w:rsidP="00040056">
                      <w:pPr>
                        <w:rPr>
                          <w:b/>
                          <w:bCs/>
                        </w:rPr>
                      </w:pPr>
                      <w:r w:rsidRPr="00385776">
                        <w:rPr>
                          <w:b/>
                          <w:bCs/>
                        </w:rPr>
                        <w:t>ENTRANCE</w:t>
                      </w:r>
                    </w:p>
                  </w:txbxContent>
                </v:textbox>
              </v:shape>
            </w:pict>
          </mc:Fallback>
        </mc:AlternateContent>
      </w:r>
      <w:r w:rsidRPr="00385776">
        <w:rPr>
          <w:noProof/>
          <w:sz w:val="20"/>
          <w:lang w:val="en-GB"/>
        </w:rPr>
        <mc:AlternateContent>
          <mc:Choice Requires="wps">
            <w:drawing>
              <wp:anchor distT="0" distB="0" distL="114300" distR="114300" simplePos="0" relativeHeight="251724800" behindDoc="0" locked="0" layoutInCell="1" allowOverlap="1" wp14:anchorId="3A2B4DC6" wp14:editId="09020200">
                <wp:simplePos x="0" y="0"/>
                <wp:positionH relativeFrom="column">
                  <wp:posOffset>2995930</wp:posOffset>
                </wp:positionH>
                <wp:positionV relativeFrom="paragraph">
                  <wp:posOffset>895350</wp:posOffset>
                </wp:positionV>
                <wp:extent cx="9525" cy="809625"/>
                <wp:effectExtent l="76200" t="19050" r="47625" b="47625"/>
                <wp:wrapNone/>
                <wp:docPr id="428130723" name="Straight Arrow Connector 4"/>
                <wp:cNvGraphicFramePr/>
                <a:graphic xmlns:a="http://schemas.openxmlformats.org/drawingml/2006/main">
                  <a:graphicData uri="http://schemas.microsoft.com/office/word/2010/wordprocessingShape">
                    <wps:wsp>
                      <wps:cNvCnPr/>
                      <wps:spPr>
                        <a:xfrm>
                          <a:off x="0" y="0"/>
                          <a:ext cx="9525" cy="809625"/>
                        </a:xfrm>
                        <a:prstGeom prst="straightConnector1">
                          <a:avLst/>
                        </a:prstGeom>
                        <a:ln w="28575">
                          <a:tailEnd type="triangle"/>
                        </a:ln>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3807DCC7" id="_x0000_t32" coordsize="21600,21600" o:spt="32" o:oned="t" path="m,l21600,21600e" filled="f">
                <v:path arrowok="t" fillok="f" o:connecttype="none"/>
                <o:lock v:ext="edit" shapetype="t"/>
              </v:shapetype>
              <v:shape id="Straight Arrow Connector 4" o:spid="_x0000_s1026" type="#_x0000_t32" style="position:absolute;margin-left:235.9pt;margin-top:70.5pt;width:.75pt;height:63.75pt;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" strokecolor="#bc4542 [3045]" strokeweight="2.25pt">
                <v:stroke endarrow="block"/>
              </v:shape>
            </w:pict>
          </mc:Fallback>
        </mc:AlternateContent>
      </w:r>
      <w:r w:rsidR="00366712" w:rsidRPr="00385776">
        <w:rPr>
          <w:noProof/>
          <w:sz w:val="20"/>
          <w:lang w:val="en-GB"/>
        </w:rPr>
        <w:drawing>
          <wp:inline distT="0" distB="0" distL="0" distR="0" wp14:anchorId="28D1C7B0" wp14:editId="30BC0B4F">
            <wp:extent cx="5756910" cy="3432810"/>
            <wp:effectExtent l="0" t="0" r="0" b="0"/>
            <wp:docPr id="153130238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1302381" name=""/>
                    <pic:cNvPicPr/>
                  </pic:nvPicPr>
                  <pic:blipFill>
                    <a:blip r:embed="rId16"/>
                    <a:stretch>
                      <a:fillRect/>
                    </a:stretch>
                  </pic:blipFill>
                  <pic:spPr>
                    <a:xfrm>
                      <a:off x="0" y="0"/>
                      <a:ext cx="5756910" cy="3432810"/>
                    </a:xfrm>
                    <a:prstGeom prst="rect">
                      <a:avLst/>
                    </a:prstGeom>
                  </pic:spPr>
                </pic:pic>
              </a:graphicData>
            </a:graphic>
          </wp:inline>
        </w:drawing>
      </w:r>
    </w:p>
    <w:p w14:paraId="13497970" w14:textId="387F2622" w:rsidR="00562CBE" w:rsidRPr="00385776" w:rsidRDefault="00D26909">
      <w:pPr>
        <w:spacing w:before="99"/>
        <w:ind w:left="34" w:right="34"/>
        <w:jc w:val="center"/>
        <w:rPr>
          <w:i/>
        </w:rPr>
      </w:pPr>
      <w:r w:rsidRPr="00385776">
        <w:rPr>
          <w:i/>
        </w:rPr>
        <w:t>Figure</w:t>
      </w:r>
      <w:r w:rsidRPr="00385776">
        <w:rPr>
          <w:i/>
          <w:spacing w:val="-7"/>
        </w:rPr>
        <w:t xml:space="preserve"> </w:t>
      </w:r>
      <w:r w:rsidRPr="00385776">
        <w:rPr>
          <w:i/>
        </w:rPr>
        <w:t>2.</w:t>
      </w:r>
      <w:r w:rsidRPr="00385776">
        <w:rPr>
          <w:i/>
          <w:spacing w:val="-7"/>
        </w:rPr>
        <w:t xml:space="preserve"> </w:t>
      </w:r>
      <w:r w:rsidRPr="00385776">
        <w:rPr>
          <w:i/>
        </w:rPr>
        <w:t>Entrance</w:t>
      </w:r>
      <w:r w:rsidRPr="00385776">
        <w:rPr>
          <w:i/>
          <w:spacing w:val="-5"/>
        </w:rPr>
        <w:t xml:space="preserve"> </w:t>
      </w:r>
      <w:r w:rsidRPr="00385776">
        <w:rPr>
          <w:i/>
        </w:rPr>
        <w:t>to</w:t>
      </w:r>
      <w:r w:rsidRPr="00385776">
        <w:rPr>
          <w:i/>
          <w:spacing w:val="-2"/>
        </w:rPr>
        <w:t xml:space="preserve"> </w:t>
      </w:r>
      <w:r w:rsidR="00366712" w:rsidRPr="00385776">
        <w:rPr>
          <w:i/>
        </w:rPr>
        <w:t xml:space="preserve">the </w:t>
      </w:r>
      <w:r w:rsidR="00B81916" w:rsidRPr="00385776">
        <w:rPr>
          <w:i/>
        </w:rPr>
        <w:t>site,</w:t>
      </w:r>
      <w:r w:rsidRPr="00385776">
        <w:rPr>
          <w:i/>
          <w:spacing w:val="-5"/>
        </w:rPr>
        <w:t xml:space="preserve"> </w:t>
      </w:r>
      <w:r w:rsidRPr="00385776">
        <w:rPr>
          <w:i/>
        </w:rPr>
        <w:t>view</w:t>
      </w:r>
      <w:r w:rsidRPr="00385776">
        <w:rPr>
          <w:i/>
          <w:spacing w:val="-4"/>
        </w:rPr>
        <w:t xml:space="preserve"> </w:t>
      </w:r>
      <w:r w:rsidR="00040056" w:rsidRPr="00385776">
        <w:rPr>
          <w:i/>
        </w:rPr>
        <w:t>from</w:t>
      </w:r>
      <w:r w:rsidRPr="00385776">
        <w:rPr>
          <w:i/>
          <w:spacing w:val="-5"/>
        </w:rPr>
        <w:t xml:space="preserve"> </w:t>
      </w:r>
      <w:r w:rsidR="00040056" w:rsidRPr="00385776">
        <w:rPr>
          <w:i/>
          <w:spacing w:val="-2"/>
        </w:rPr>
        <w:t>Mill Lane</w:t>
      </w:r>
      <w:r w:rsidR="001F47C2">
        <w:rPr>
          <w:i/>
          <w:spacing w:val="-2"/>
        </w:rPr>
        <w:t>.</w:t>
      </w:r>
      <w:r w:rsidR="00040056" w:rsidRPr="00385776">
        <w:rPr>
          <w:i/>
          <w:spacing w:val="-2"/>
        </w:rPr>
        <w:t xml:space="preserve"> </w:t>
      </w:r>
      <w:r w:rsidR="00040056" w:rsidRPr="00385776">
        <w:rPr>
          <w:i/>
          <w:spacing w:val="-2"/>
        </w:rPr>
        <w:br/>
      </w:r>
    </w:p>
    <w:p w14:paraId="3334A34F" w14:textId="31A15B6D" w:rsidR="00562CBE" w:rsidRPr="00385776" w:rsidRDefault="00040056">
      <w:pPr>
        <w:jc w:val="center"/>
        <w:rPr>
          <w:i/>
        </w:rPr>
      </w:pPr>
      <w:r w:rsidRPr="00385776">
        <w:rPr>
          <w:noProof/>
        </w:rPr>
        <w:lastRenderedPageBreak/>
        <mc:AlternateContent>
          <mc:Choice Requires="wps">
            <w:drawing>
              <wp:anchor distT="0" distB="0" distL="114300" distR="114300" simplePos="0" relativeHeight="251732992" behindDoc="0" locked="0" layoutInCell="1" allowOverlap="1" wp14:anchorId="62C65380" wp14:editId="12178738">
                <wp:simplePos x="0" y="0"/>
                <wp:positionH relativeFrom="column">
                  <wp:posOffset>1776730</wp:posOffset>
                </wp:positionH>
                <wp:positionV relativeFrom="paragraph">
                  <wp:posOffset>621665</wp:posOffset>
                </wp:positionV>
                <wp:extent cx="533400" cy="266700"/>
                <wp:effectExtent l="0" t="0" r="0" b="0"/>
                <wp:wrapNone/>
                <wp:docPr id="2119414607" name="Text Box 3"/>
                <wp:cNvGraphicFramePr/>
                <a:graphic xmlns:a="http://schemas.openxmlformats.org/drawingml/2006/main">
                  <a:graphicData uri="http://schemas.microsoft.com/office/word/2010/wordprocessingShape">
                    <wps:wsp>
                      <wps:cNvSpPr txBox="1"/>
                      <wps:spPr>
                        <a:xfrm>
                          <a:off x="0" y="0"/>
                          <a:ext cx="533400" cy="266700"/>
                        </a:xfrm>
                        <a:prstGeom prst="rect">
                          <a:avLst/>
                        </a:prstGeom>
                        <a:noFill/>
                        <a:ln w="6350">
                          <a:noFill/>
                        </a:ln>
                      </wps:spPr>
                      <wps:txbx>
                        <w:txbxContent>
                          <w:p w14:paraId="451E09B5" w14:textId="77777777" w:rsidR="00040056" w:rsidRPr="00385776" w:rsidRDefault="00040056" w:rsidP="00040056">
                            <w:pPr>
                              <w:rPr>
                                <w:b/>
                                <w:bCs/>
                              </w:rPr>
                            </w:pPr>
                            <w:r w:rsidRPr="00385776">
                              <w:rPr>
                                <w:b/>
                                <w:bCs/>
                              </w:rPr>
                              <w:t>SITE</w:t>
                            </w:r>
                          </w:p>
                          <w:p w14:paraId="2C674DCE" w14:textId="364668C9" w:rsidR="00040056" w:rsidRPr="00385776" w:rsidRDefault="00040056" w:rsidP="00040056"/>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2C65380" id="_x0000_s1030" type="#_x0000_t202" style="position:absolute;left:0;text-align:left;margin-left:139.9pt;margin-top:48.95pt;width:42pt;height:21pt;z-index:25173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" filled="f" stroked="f" strokeweight=".5pt">
                <v:textbox>
                  <w:txbxContent>
                    <w:p w14:paraId="451E09B5" w14:textId="77777777" w:rsidR="00040056" w:rsidRPr="00385776" w:rsidRDefault="00040056" w:rsidP="00040056">
                      <w:pPr>
                        <w:rPr>
                          <w:b/>
                          <w:bCs/>
                        </w:rPr>
                      </w:pPr>
                      <w:r w:rsidRPr="00385776">
                        <w:rPr>
                          <w:b/>
                          <w:bCs/>
                        </w:rPr>
                        <w:t>SITE</w:t>
                      </w:r>
                    </w:p>
                    <w:p w14:paraId="2C674DCE" w14:textId="364668C9" w:rsidR="00040056" w:rsidRPr="00385776" w:rsidRDefault="00040056" w:rsidP="00040056"/>
                  </w:txbxContent>
                </v:textbox>
              </v:shape>
            </w:pict>
          </mc:Fallback>
        </mc:AlternateContent>
      </w:r>
      <w:r w:rsidRPr="00385776">
        <w:rPr>
          <w:noProof/>
        </w:rPr>
        <mc:AlternateContent>
          <mc:Choice Requires="wps">
            <w:drawing>
              <wp:anchor distT="0" distB="0" distL="114300" distR="114300" simplePos="0" relativeHeight="251735040" behindDoc="0" locked="0" layoutInCell="1" allowOverlap="1" wp14:anchorId="6736CBC6" wp14:editId="6E5B81C0">
                <wp:simplePos x="0" y="0"/>
                <wp:positionH relativeFrom="column">
                  <wp:posOffset>2014855</wp:posOffset>
                </wp:positionH>
                <wp:positionV relativeFrom="paragraph">
                  <wp:posOffset>869315</wp:posOffset>
                </wp:positionV>
                <wp:extent cx="9525" cy="809625"/>
                <wp:effectExtent l="76200" t="19050" r="47625" b="47625"/>
                <wp:wrapNone/>
                <wp:docPr id="1003053697" name="Straight Arrow Connector 4"/>
                <wp:cNvGraphicFramePr/>
                <a:graphic xmlns:a="http://schemas.openxmlformats.org/drawingml/2006/main">
                  <a:graphicData uri="http://schemas.microsoft.com/office/word/2010/wordprocessingShape">
                    <wps:wsp>
                      <wps:cNvCnPr/>
                      <wps:spPr>
                        <a:xfrm>
                          <a:off x="0" y="0"/>
                          <a:ext cx="9525" cy="809625"/>
                        </a:xfrm>
                        <a:prstGeom prst="straightConnector1">
                          <a:avLst/>
                        </a:prstGeom>
                        <a:ln w="28575">
                          <a:tailEnd type="triangle"/>
                        </a:ln>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C8D990D" id="Straight Arrow Connector 4" o:spid="_x0000_s1026" type="#_x0000_t32" style="position:absolute;margin-left:158.65pt;margin-top:68.45pt;width:.75pt;height:63.75pt;z-index:25173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" strokecolor="#bc4542 [3045]" strokeweight="2.25pt">
                <v:stroke endarrow="block"/>
              </v:shape>
            </w:pict>
          </mc:Fallback>
        </mc:AlternateContent>
      </w:r>
      <w:r w:rsidRPr="00385776">
        <w:rPr>
          <w:i/>
          <w:noProof/>
        </w:rPr>
        <w:drawing>
          <wp:inline distT="0" distB="0" distL="0" distR="0" wp14:anchorId="7E409400" wp14:editId="3CE40562">
            <wp:extent cx="5756910" cy="3338830"/>
            <wp:effectExtent l="0" t="0" r="0" b="0"/>
            <wp:docPr id="94608978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6089781" name=""/>
                    <pic:cNvPicPr/>
                  </pic:nvPicPr>
                  <pic:blipFill>
                    <a:blip r:embed="rId17"/>
                    <a:stretch>
                      <a:fillRect/>
                    </a:stretch>
                  </pic:blipFill>
                  <pic:spPr>
                    <a:xfrm>
                      <a:off x="0" y="0"/>
                      <a:ext cx="5756910" cy="3338830"/>
                    </a:xfrm>
                    <a:prstGeom prst="rect">
                      <a:avLst/>
                    </a:prstGeom>
                  </pic:spPr>
                </pic:pic>
              </a:graphicData>
            </a:graphic>
          </wp:inline>
        </w:drawing>
      </w:r>
    </w:p>
    <w:p w14:paraId="0569D51C" w14:textId="18CE2C1D" w:rsidR="00040056" w:rsidRPr="00385776" w:rsidRDefault="00040056" w:rsidP="00040056">
      <w:pPr>
        <w:spacing w:before="100"/>
        <w:rPr>
          <w:i/>
        </w:rPr>
      </w:pPr>
      <w:r w:rsidRPr="00385776">
        <w:rPr>
          <w:i/>
        </w:rPr>
        <w:t xml:space="preserve">       Figure</w:t>
      </w:r>
      <w:r w:rsidRPr="00385776">
        <w:rPr>
          <w:i/>
          <w:spacing w:val="-8"/>
        </w:rPr>
        <w:t xml:space="preserve"> </w:t>
      </w:r>
      <w:r w:rsidRPr="00385776">
        <w:rPr>
          <w:i/>
        </w:rPr>
        <w:t>3.</w:t>
      </w:r>
      <w:r w:rsidRPr="00385776">
        <w:rPr>
          <w:i/>
          <w:spacing w:val="-7"/>
        </w:rPr>
        <w:t xml:space="preserve"> </w:t>
      </w:r>
      <w:r w:rsidRPr="00385776">
        <w:rPr>
          <w:i/>
        </w:rPr>
        <w:t>Entrance</w:t>
      </w:r>
      <w:r w:rsidRPr="00385776">
        <w:rPr>
          <w:i/>
          <w:spacing w:val="-6"/>
        </w:rPr>
        <w:t xml:space="preserve"> </w:t>
      </w:r>
      <w:r w:rsidRPr="00385776">
        <w:rPr>
          <w:i/>
        </w:rPr>
        <w:t>to</w:t>
      </w:r>
      <w:r w:rsidRPr="00385776">
        <w:rPr>
          <w:i/>
          <w:spacing w:val="-6"/>
        </w:rPr>
        <w:t xml:space="preserve"> </w:t>
      </w:r>
      <w:r w:rsidRPr="00385776">
        <w:rPr>
          <w:i/>
        </w:rPr>
        <w:t>the</w:t>
      </w:r>
      <w:r w:rsidRPr="00385776">
        <w:rPr>
          <w:i/>
          <w:spacing w:val="-2"/>
        </w:rPr>
        <w:t xml:space="preserve"> </w:t>
      </w:r>
      <w:r w:rsidRPr="00385776">
        <w:rPr>
          <w:i/>
        </w:rPr>
        <w:t>site</w:t>
      </w:r>
      <w:r w:rsidRPr="00385776">
        <w:rPr>
          <w:i/>
          <w:spacing w:val="-2"/>
        </w:rPr>
        <w:t xml:space="preserve"> </w:t>
      </w:r>
      <w:r w:rsidRPr="00385776">
        <w:rPr>
          <w:i/>
        </w:rPr>
        <w:t>with</w:t>
      </w:r>
      <w:r w:rsidRPr="00385776">
        <w:rPr>
          <w:i/>
          <w:spacing w:val="-6"/>
        </w:rPr>
        <w:t xml:space="preserve"> </w:t>
      </w:r>
      <w:r w:rsidRPr="00385776">
        <w:rPr>
          <w:i/>
        </w:rPr>
        <w:t xml:space="preserve">a T </w:t>
      </w:r>
      <w:r w:rsidR="00B81916" w:rsidRPr="00385776">
        <w:rPr>
          <w:i/>
        </w:rPr>
        <w:t>Junction as</w:t>
      </w:r>
      <w:r w:rsidRPr="00385776">
        <w:rPr>
          <w:i/>
        </w:rPr>
        <w:t xml:space="preserve"> seen while arriving from Leixlip Road</w:t>
      </w:r>
      <w:r w:rsidR="001F47C2">
        <w:rPr>
          <w:i/>
        </w:rPr>
        <w:t>.</w:t>
      </w:r>
    </w:p>
    <w:p w14:paraId="6A7CCAE7" w14:textId="77777777" w:rsidR="002558CB" w:rsidRDefault="002558CB">
      <w:pPr>
        <w:jc w:val="center"/>
        <w:rPr>
          <w:i/>
        </w:rPr>
      </w:pPr>
    </w:p>
    <w:p w14:paraId="636D52C4" w14:textId="1ED842DD" w:rsidR="00146C96" w:rsidRPr="00146C96" w:rsidRDefault="00146C96" w:rsidP="00146C96">
      <w:pPr>
        <w:jc w:val="center"/>
        <w:rPr>
          <w:iCs/>
          <w:lang w:val="en-IE"/>
        </w:rPr>
      </w:pPr>
      <w:r w:rsidRPr="00385776">
        <w:rPr>
          <w:noProof/>
        </w:rPr>
        <mc:AlternateContent>
          <mc:Choice Requires="wps">
            <w:drawing>
              <wp:anchor distT="0" distB="0" distL="114300" distR="114300" simplePos="0" relativeHeight="251730944" behindDoc="0" locked="0" layoutInCell="1" allowOverlap="1" wp14:anchorId="5415BB57" wp14:editId="6989E41C">
                <wp:simplePos x="0" y="0"/>
                <wp:positionH relativeFrom="column">
                  <wp:posOffset>1457923</wp:posOffset>
                </wp:positionH>
                <wp:positionV relativeFrom="paragraph">
                  <wp:posOffset>587188</wp:posOffset>
                </wp:positionV>
                <wp:extent cx="636494" cy="266700"/>
                <wp:effectExtent l="0" t="0" r="0" b="0"/>
                <wp:wrapNone/>
                <wp:docPr id="456579690" name="Text Box 3"/>
                <wp:cNvGraphicFramePr/>
                <a:graphic xmlns:a="http://schemas.openxmlformats.org/drawingml/2006/main">
                  <a:graphicData uri="http://schemas.microsoft.com/office/word/2010/wordprocessingShape">
                    <wps:wsp>
                      <wps:cNvSpPr txBox="1"/>
                      <wps:spPr>
                        <a:xfrm>
                          <a:off x="0" y="0"/>
                          <a:ext cx="636494" cy="266700"/>
                        </a:xfrm>
                        <a:prstGeom prst="rect">
                          <a:avLst/>
                        </a:prstGeom>
                        <a:noFill/>
                        <a:ln w="6350">
                          <a:noFill/>
                        </a:ln>
                      </wps:spPr>
                      <wps:txbx>
                        <w:txbxContent>
                          <w:p w14:paraId="6DDBA2C8" w14:textId="2E6D452E" w:rsidR="00146C96" w:rsidRPr="00146C96" w:rsidRDefault="00146C96" w:rsidP="00146C96">
                            <w:pPr>
                              <w:rPr>
                                <w:lang w:val="en-IE"/>
                              </w:rPr>
                            </w:pPr>
                            <w:r>
                              <w:rPr>
                                <w:b/>
                                <w:bCs/>
                                <w:lang w:val="en-IE"/>
                              </w:rPr>
                              <w:t>MAST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415BB57" id="_x0000_s1031" type="#_x0000_t202" style="position:absolute;left:0;text-align:left;margin-left:114.8pt;margin-top:46.25pt;width:50.1pt;height:21pt;z-index:25173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" filled="f" stroked="f" strokeweight=".5pt">
                <v:textbox>
                  <w:txbxContent>
                    <w:p w14:paraId="6DDBA2C8" w14:textId="2E6D452E" w:rsidR="00146C96" w:rsidRPr="00146C96" w:rsidRDefault="00146C96" w:rsidP="00146C96">
                      <w:pPr>
                        <w:rPr>
                          <w:lang w:val="en-IE"/>
                        </w:rPr>
                      </w:pPr>
                      <w:r>
                        <w:rPr>
                          <w:b/>
                          <w:bCs/>
                          <w:lang w:val="en-IE"/>
                        </w:rPr>
                        <w:t>MAST</w:t>
                      </w:r>
                    </w:p>
                  </w:txbxContent>
                </v:textbox>
              </v:shape>
            </w:pict>
          </mc:Fallback>
        </mc:AlternateContent>
      </w:r>
      <w:r w:rsidRPr="00385776">
        <w:rPr>
          <w:noProof/>
        </w:rPr>
        <mc:AlternateContent>
          <mc:Choice Requires="wps">
            <w:drawing>
              <wp:anchor distT="0" distB="0" distL="114300" distR="114300" simplePos="0" relativeHeight="251728896" behindDoc="0" locked="0" layoutInCell="1" allowOverlap="1" wp14:anchorId="78947B40" wp14:editId="53D99F3F">
                <wp:simplePos x="0" y="0"/>
                <wp:positionH relativeFrom="column">
                  <wp:posOffset>1382283</wp:posOffset>
                </wp:positionH>
                <wp:positionV relativeFrom="paragraph">
                  <wp:posOffset>802341</wp:posOffset>
                </wp:positionV>
                <wp:extent cx="214593" cy="259416"/>
                <wp:effectExtent l="38100" t="19050" r="33655" b="45720"/>
                <wp:wrapNone/>
                <wp:docPr id="609834330" name="Straight Arrow Connector 4"/>
                <wp:cNvGraphicFramePr/>
                <a:graphic xmlns:a="http://schemas.openxmlformats.org/drawingml/2006/main">
                  <a:graphicData uri="http://schemas.microsoft.com/office/word/2010/wordprocessingShape">
                    <wps:wsp>
                      <wps:cNvCnPr/>
                      <wps:spPr>
                        <a:xfrm flipH="1">
                          <a:off x="0" y="0"/>
                          <a:ext cx="214593" cy="259416"/>
                        </a:xfrm>
                        <a:prstGeom prst="straightConnector1">
                          <a:avLst/>
                        </a:prstGeom>
                        <a:ln w="28575">
                          <a:tailEnd type="triangle"/>
                        </a:ln>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EB3DCD9" id="Straight Arrow Connector 4" o:spid="_x0000_s1026" type="#_x0000_t32" style="position:absolute;margin-left:108.85pt;margin-top:63.2pt;width:16.9pt;height:20.45pt;flip:x;z-index:25172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" strokecolor="#bc4542 [3045]" strokeweight="2.25pt">
                <v:stroke endarrow="block"/>
              </v:shape>
            </w:pict>
          </mc:Fallback>
        </mc:AlternateContent>
      </w:r>
      <w:r w:rsidR="002558CB" w:rsidRPr="002558CB">
        <w:rPr>
          <w:iCs/>
          <w:noProof/>
          <w:lang w:val="en-IE"/>
        </w:rPr>
        <w:drawing>
          <wp:inline distT="0" distB="0" distL="0" distR="0" wp14:anchorId="764104C7" wp14:editId="72ED9809">
            <wp:extent cx="1613647" cy="2151529"/>
            <wp:effectExtent l="0" t="0" r="5715" b="1270"/>
            <wp:docPr id="188044523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625481" cy="2167308"/>
                    </a:xfrm>
                    <a:prstGeom prst="rect">
                      <a:avLst/>
                    </a:prstGeom>
                    <a:noFill/>
                    <a:ln>
                      <a:noFill/>
                    </a:ln>
                  </pic:spPr>
                </pic:pic>
              </a:graphicData>
            </a:graphic>
          </wp:inline>
        </w:drawing>
      </w:r>
      <w:r w:rsidRPr="00146C96">
        <w:rPr>
          <w:iCs/>
          <w:noProof/>
          <w:lang w:val="en-IE"/>
        </w:rPr>
        <w:drawing>
          <wp:inline distT="0" distB="0" distL="0" distR="0" wp14:anchorId="03D98C9E" wp14:editId="39667D06">
            <wp:extent cx="1609165" cy="2145552"/>
            <wp:effectExtent l="0" t="0" r="0" b="7620"/>
            <wp:docPr id="18132876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622946" cy="2163926"/>
                    </a:xfrm>
                    <a:prstGeom prst="rect">
                      <a:avLst/>
                    </a:prstGeom>
                    <a:noFill/>
                    <a:ln>
                      <a:noFill/>
                    </a:ln>
                  </pic:spPr>
                </pic:pic>
              </a:graphicData>
            </a:graphic>
          </wp:inline>
        </w:drawing>
      </w:r>
      <w:r w:rsidRPr="00146C96">
        <w:rPr>
          <w:iCs/>
          <w:noProof/>
          <w:lang w:val="en-IE"/>
        </w:rPr>
        <w:drawing>
          <wp:inline distT="0" distB="0" distL="0" distR="0" wp14:anchorId="0A4AF3CC" wp14:editId="502C19C6">
            <wp:extent cx="1615515" cy="2154020"/>
            <wp:effectExtent l="0" t="0" r="3810" b="0"/>
            <wp:docPr id="87004061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645957" cy="2194609"/>
                    </a:xfrm>
                    <a:prstGeom prst="rect">
                      <a:avLst/>
                    </a:prstGeom>
                    <a:noFill/>
                    <a:ln>
                      <a:noFill/>
                    </a:ln>
                  </pic:spPr>
                </pic:pic>
              </a:graphicData>
            </a:graphic>
          </wp:inline>
        </w:drawing>
      </w:r>
      <w:r w:rsidRPr="00146C96">
        <w:rPr>
          <w:rFonts w:ascii="Times New Roman" w:eastAsia="Times New Roman" w:hAnsi="Times New Roman" w:cs="Times New Roman"/>
          <w:sz w:val="24"/>
          <w:szCs w:val="24"/>
          <w:lang w:val="en-IE" w:eastAsia="en-IE"/>
        </w:rPr>
        <w:t xml:space="preserve"> </w:t>
      </w:r>
    </w:p>
    <w:p w14:paraId="3D963878" w14:textId="00E6B8C7" w:rsidR="00146C96" w:rsidRDefault="00146C96" w:rsidP="00146C96">
      <w:pPr>
        <w:spacing w:before="100"/>
        <w:rPr>
          <w:i/>
        </w:rPr>
      </w:pPr>
      <w:r w:rsidRPr="00385776">
        <w:rPr>
          <w:i/>
        </w:rPr>
        <w:t>Figure</w:t>
      </w:r>
      <w:r w:rsidRPr="00385776">
        <w:rPr>
          <w:i/>
          <w:spacing w:val="-8"/>
        </w:rPr>
        <w:t xml:space="preserve"> </w:t>
      </w:r>
      <w:r>
        <w:rPr>
          <w:i/>
          <w:spacing w:val="-8"/>
        </w:rPr>
        <w:t>4</w:t>
      </w:r>
      <w:r w:rsidRPr="00385776">
        <w:rPr>
          <w:i/>
        </w:rPr>
        <w:t>.</w:t>
      </w:r>
      <w:r w:rsidRPr="00385776">
        <w:rPr>
          <w:i/>
          <w:spacing w:val="-7"/>
        </w:rPr>
        <w:t xml:space="preserve"> </w:t>
      </w:r>
      <w:r>
        <w:rPr>
          <w:i/>
        </w:rPr>
        <w:t>A collection of figures showing the telecom mast present on site and its surroundings</w:t>
      </w:r>
      <w:r w:rsidR="001F47C2">
        <w:rPr>
          <w:i/>
        </w:rPr>
        <w:t>.</w:t>
      </w:r>
    </w:p>
    <w:p w14:paraId="2FB05D2E" w14:textId="77777777" w:rsidR="002558CB" w:rsidRDefault="002558CB">
      <w:pPr>
        <w:jc w:val="center"/>
        <w:rPr>
          <w:iCs/>
        </w:rPr>
      </w:pPr>
    </w:p>
    <w:p w14:paraId="04C4730A" w14:textId="51106D5E" w:rsidR="00B609C2" w:rsidRPr="002558CB" w:rsidRDefault="00B609C2">
      <w:pPr>
        <w:jc w:val="center"/>
        <w:rPr>
          <w:iCs/>
        </w:rPr>
        <w:sectPr w:rsidR="00B609C2" w:rsidRPr="002558CB">
          <w:type w:val="continuous"/>
          <w:pgSz w:w="11900" w:h="16840"/>
          <w:pgMar w:top="1440" w:right="1417" w:bottom="1220" w:left="1417" w:header="150" w:footer="1036" w:gutter="0"/>
          <w:cols w:space="720"/>
        </w:sectPr>
      </w:pPr>
    </w:p>
    <w:p w14:paraId="1322F701" w14:textId="77777777" w:rsidR="00562CBE" w:rsidRPr="00385776" w:rsidRDefault="00D26909" w:rsidP="0073415D">
      <w:pPr>
        <w:pStyle w:val="Heading1"/>
        <w:numPr>
          <w:ilvl w:val="1"/>
          <w:numId w:val="3"/>
        </w:numPr>
        <w:tabs>
          <w:tab w:val="left" w:pos="482"/>
        </w:tabs>
        <w:spacing w:before="238"/>
        <w:ind w:left="482" w:hanging="459"/>
        <w:rPr>
          <w:lang w:val="en-GB"/>
        </w:rPr>
      </w:pPr>
      <w:bookmarkStart w:id="4" w:name="_Toc222829217"/>
      <w:r w:rsidRPr="00385776">
        <w:rPr>
          <w:color w:val="33CCCC"/>
          <w:lang w:val="en-GB"/>
        </w:rPr>
        <w:t>Utilities</w:t>
      </w:r>
      <w:r w:rsidRPr="00385776">
        <w:rPr>
          <w:color w:val="33CCCC"/>
          <w:spacing w:val="-5"/>
          <w:lang w:val="en-GB"/>
        </w:rPr>
        <w:t xml:space="preserve"> </w:t>
      </w:r>
      <w:r w:rsidRPr="00385776">
        <w:rPr>
          <w:color w:val="33CCCC"/>
          <w:lang w:val="en-GB"/>
        </w:rPr>
        <w:t>and</w:t>
      </w:r>
      <w:r w:rsidRPr="00385776">
        <w:rPr>
          <w:color w:val="33CCCC"/>
          <w:spacing w:val="-10"/>
          <w:lang w:val="en-GB"/>
        </w:rPr>
        <w:t xml:space="preserve"> </w:t>
      </w:r>
      <w:r w:rsidRPr="00385776">
        <w:rPr>
          <w:color w:val="33CCCC"/>
          <w:spacing w:val="-2"/>
          <w:lang w:val="en-GB"/>
        </w:rPr>
        <w:t>Services</w:t>
      </w:r>
      <w:bookmarkEnd w:id="4"/>
    </w:p>
    <w:p w14:paraId="3F6AAD1E" w14:textId="77777777" w:rsidR="00562CBE" w:rsidRDefault="00D26909">
      <w:pPr>
        <w:pStyle w:val="BodyText"/>
        <w:spacing w:before="224"/>
        <w:ind w:left="23" w:right="15"/>
        <w:jc w:val="both"/>
        <w:rPr>
          <w:lang w:val="en-GB"/>
        </w:rPr>
      </w:pPr>
      <w:r w:rsidRPr="00385776">
        <w:rPr>
          <w:lang w:val="en-GB"/>
        </w:rPr>
        <w:t>Please note that is the responsibility of the successful tenderer to liaise with the various utility</w:t>
      </w:r>
      <w:r w:rsidRPr="00385776">
        <w:rPr>
          <w:spacing w:val="-2"/>
          <w:lang w:val="en-GB"/>
        </w:rPr>
        <w:t xml:space="preserve"> </w:t>
      </w:r>
      <w:r w:rsidRPr="00385776">
        <w:rPr>
          <w:lang w:val="en-GB"/>
        </w:rPr>
        <w:t>providers to gain</w:t>
      </w:r>
      <w:r w:rsidRPr="00385776">
        <w:rPr>
          <w:spacing w:val="-2"/>
          <w:lang w:val="en-GB"/>
        </w:rPr>
        <w:t xml:space="preserve"> </w:t>
      </w:r>
      <w:r w:rsidRPr="00385776">
        <w:rPr>
          <w:lang w:val="en-GB"/>
        </w:rPr>
        <w:t>an understanding of the location of</w:t>
      </w:r>
      <w:r w:rsidRPr="00385776">
        <w:rPr>
          <w:spacing w:val="-2"/>
          <w:lang w:val="en-GB"/>
        </w:rPr>
        <w:t xml:space="preserve"> </w:t>
      </w:r>
      <w:r w:rsidRPr="00385776">
        <w:rPr>
          <w:lang w:val="en-GB"/>
        </w:rPr>
        <w:t>all services and</w:t>
      </w:r>
      <w:r w:rsidRPr="00385776">
        <w:rPr>
          <w:spacing w:val="-1"/>
          <w:lang w:val="en-GB"/>
        </w:rPr>
        <w:t xml:space="preserve"> </w:t>
      </w:r>
      <w:r w:rsidRPr="00385776">
        <w:rPr>
          <w:lang w:val="en-GB"/>
        </w:rPr>
        <w:t>to manage</w:t>
      </w:r>
      <w:r w:rsidRPr="00385776">
        <w:rPr>
          <w:spacing w:val="-3"/>
          <w:lang w:val="en-GB"/>
        </w:rPr>
        <w:t xml:space="preserve"> </w:t>
      </w:r>
      <w:r w:rsidRPr="00385776">
        <w:rPr>
          <w:lang w:val="en-GB"/>
        </w:rPr>
        <w:t>the application,</w:t>
      </w:r>
      <w:r w:rsidRPr="00385776">
        <w:rPr>
          <w:spacing w:val="-1"/>
          <w:lang w:val="en-GB"/>
        </w:rPr>
        <w:t xml:space="preserve"> </w:t>
      </w:r>
      <w:r w:rsidRPr="00385776">
        <w:rPr>
          <w:lang w:val="en-GB"/>
        </w:rPr>
        <w:t>delivery and connection processes of</w:t>
      </w:r>
      <w:r w:rsidRPr="00385776">
        <w:rPr>
          <w:spacing w:val="-3"/>
          <w:lang w:val="en-GB"/>
        </w:rPr>
        <w:t xml:space="preserve"> </w:t>
      </w:r>
      <w:r w:rsidRPr="00385776">
        <w:rPr>
          <w:lang w:val="en-GB"/>
        </w:rPr>
        <w:t>all services in</w:t>
      </w:r>
      <w:r w:rsidRPr="00385776">
        <w:rPr>
          <w:spacing w:val="-3"/>
          <w:lang w:val="en-GB"/>
        </w:rPr>
        <w:t xml:space="preserve"> </w:t>
      </w:r>
      <w:r w:rsidRPr="00385776">
        <w:rPr>
          <w:lang w:val="en-GB"/>
        </w:rPr>
        <w:t>a timely manner,</w:t>
      </w:r>
      <w:r w:rsidRPr="00385776">
        <w:rPr>
          <w:spacing w:val="-17"/>
          <w:lang w:val="en-GB"/>
        </w:rPr>
        <w:t xml:space="preserve"> </w:t>
      </w:r>
      <w:r w:rsidRPr="00385776">
        <w:rPr>
          <w:lang w:val="en-GB"/>
        </w:rPr>
        <w:t>while</w:t>
      </w:r>
      <w:r w:rsidRPr="00385776">
        <w:rPr>
          <w:spacing w:val="-17"/>
          <w:lang w:val="en-GB"/>
        </w:rPr>
        <w:t xml:space="preserve"> </w:t>
      </w:r>
      <w:r w:rsidRPr="00385776">
        <w:rPr>
          <w:lang w:val="en-GB"/>
        </w:rPr>
        <w:t>maintaining</w:t>
      </w:r>
      <w:r w:rsidRPr="00385776">
        <w:rPr>
          <w:spacing w:val="-16"/>
          <w:lang w:val="en-GB"/>
        </w:rPr>
        <w:t xml:space="preserve"> </w:t>
      </w:r>
      <w:r w:rsidRPr="00385776">
        <w:rPr>
          <w:lang w:val="en-GB"/>
        </w:rPr>
        <w:t>contract</w:t>
      </w:r>
      <w:r w:rsidRPr="00385776">
        <w:rPr>
          <w:spacing w:val="-17"/>
          <w:lang w:val="en-GB"/>
        </w:rPr>
        <w:t xml:space="preserve"> </w:t>
      </w:r>
      <w:r w:rsidRPr="00385776">
        <w:rPr>
          <w:lang w:val="en-GB"/>
        </w:rPr>
        <w:t>programme</w:t>
      </w:r>
      <w:r w:rsidRPr="00385776">
        <w:rPr>
          <w:spacing w:val="-17"/>
          <w:lang w:val="en-GB"/>
        </w:rPr>
        <w:t xml:space="preserve"> </w:t>
      </w:r>
      <w:r w:rsidRPr="00385776">
        <w:rPr>
          <w:lang w:val="en-GB"/>
        </w:rPr>
        <w:t>for</w:t>
      </w:r>
      <w:r w:rsidRPr="00385776">
        <w:rPr>
          <w:spacing w:val="-15"/>
          <w:lang w:val="en-GB"/>
        </w:rPr>
        <w:t xml:space="preserve"> </w:t>
      </w:r>
      <w:r w:rsidRPr="00385776">
        <w:rPr>
          <w:lang w:val="en-GB"/>
        </w:rPr>
        <w:t>the</w:t>
      </w:r>
      <w:r w:rsidRPr="00385776">
        <w:rPr>
          <w:spacing w:val="-17"/>
          <w:lang w:val="en-GB"/>
        </w:rPr>
        <w:t xml:space="preserve"> </w:t>
      </w:r>
      <w:r w:rsidRPr="00385776">
        <w:rPr>
          <w:lang w:val="en-GB"/>
        </w:rPr>
        <w:t>completion</w:t>
      </w:r>
      <w:r w:rsidRPr="00385776">
        <w:rPr>
          <w:spacing w:val="-16"/>
          <w:lang w:val="en-GB"/>
        </w:rPr>
        <w:t xml:space="preserve"> </w:t>
      </w:r>
      <w:r w:rsidRPr="00385776">
        <w:rPr>
          <w:lang w:val="en-GB"/>
        </w:rPr>
        <w:t>of</w:t>
      </w:r>
      <w:r w:rsidRPr="00385776">
        <w:rPr>
          <w:spacing w:val="-17"/>
          <w:lang w:val="en-GB"/>
        </w:rPr>
        <w:t xml:space="preserve"> </w:t>
      </w:r>
      <w:r w:rsidRPr="00385776">
        <w:rPr>
          <w:lang w:val="en-GB"/>
        </w:rPr>
        <w:t>the</w:t>
      </w:r>
      <w:r w:rsidRPr="00385776">
        <w:rPr>
          <w:spacing w:val="-16"/>
          <w:lang w:val="en-GB"/>
        </w:rPr>
        <w:t xml:space="preserve"> </w:t>
      </w:r>
      <w:r w:rsidRPr="00385776">
        <w:rPr>
          <w:lang w:val="en-GB"/>
        </w:rPr>
        <w:t>development.</w:t>
      </w:r>
    </w:p>
    <w:p w14:paraId="7A8023DF" w14:textId="77777777" w:rsidR="00562CBE" w:rsidRDefault="00562CBE">
      <w:pPr>
        <w:pStyle w:val="BodyText"/>
        <w:spacing w:before="239"/>
        <w:rPr>
          <w:lang w:val="en-GB"/>
        </w:rPr>
      </w:pPr>
    </w:p>
    <w:p w14:paraId="673CAE0F" w14:textId="77777777" w:rsidR="00B609C2" w:rsidRDefault="00B609C2">
      <w:pPr>
        <w:pStyle w:val="BodyText"/>
        <w:spacing w:before="239"/>
        <w:rPr>
          <w:lang w:val="en-GB"/>
        </w:rPr>
      </w:pPr>
    </w:p>
    <w:p w14:paraId="7F22397C" w14:textId="77777777" w:rsidR="00B609C2" w:rsidRDefault="00B609C2">
      <w:pPr>
        <w:pStyle w:val="BodyText"/>
        <w:spacing w:before="239"/>
        <w:rPr>
          <w:lang w:val="en-GB"/>
        </w:rPr>
      </w:pPr>
    </w:p>
    <w:p w14:paraId="3CCBCEBB" w14:textId="77777777" w:rsidR="00B609C2" w:rsidRPr="00385776" w:rsidRDefault="00B609C2">
      <w:pPr>
        <w:pStyle w:val="BodyText"/>
        <w:spacing w:before="239"/>
        <w:rPr>
          <w:lang w:val="en-GB"/>
        </w:rPr>
      </w:pPr>
    </w:p>
    <w:p w14:paraId="20ED2942" w14:textId="77777777" w:rsidR="00562CBE" w:rsidRPr="00385776" w:rsidRDefault="00D26909" w:rsidP="0073415D">
      <w:pPr>
        <w:pStyle w:val="Heading1"/>
        <w:numPr>
          <w:ilvl w:val="1"/>
          <w:numId w:val="3"/>
        </w:numPr>
        <w:tabs>
          <w:tab w:val="left" w:pos="487"/>
        </w:tabs>
        <w:ind w:left="487" w:hanging="464"/>
        <w:rPr>
          <w:lang w:val="en-GB"/>
        </w:rPr>
      </w:pPr>
      <w:bookmarkStart w:id="5" w:name="_Toc222829218"/>
      <w:r w:rsidRPr="00385776">
        <w:rPr>
          <w:color w:val="33CCCC"/>
          <w:lang w:val="en-GB"/>
        </w:rPr>
        <w:t>Ground</w:t>
      </w:r>
      <w:r w:rsidRPr="00385776">
        <w:rPr>
          <w:color w:val="33CCCC"/>
          <w:spacing w:val="-13"/>
          <w:lang w:val="en-GB"/>
        </w:rPr>
        <w:t xml:space="preserve"> </w:t>
      </w:r>
      <w:r w:rsidRPr="00385776">
        <w:rPr>
          <w:color w:val="33CCCC"/>
          <w:spacing w:val="-2"/>
          <w:lang w:val="en-GB"/>
        </w:rPr>
        <w:t>Conditions</w:t>
      </w:r>
      <w:bookmarkEnd w:id="5"/>
    </w:p>
    <w:p w14:paraId="45549D92" w14:textId="77777777" w:rsidR="00562CBE" w:rsidRPr="00385776" w:rsidRDefault="00D26909">
      <w:pPr>
        <w:pStyle w:val="BodyText"/>
        <w:spacing w:before="220"/>
        <w:ind w:left="23" w:right="25"/>
        <w:jc w:val="both"/>
        <w:rPr>
          <w:lang w:val="en-GB"/>
        </w:rPr>
      </w:pPr>
      <w:r w:rsidRPr="00385776">
        <w:rPr>
          <w:lang w:val="en-GB"/>
        </w:rPr>
        <w:t>It is the responsibility of the Economic Operator to inform themselves of the site conditions and any challenges and to ensure that these are accounted for in their Tender Offer and design.</w:t>
      </w:r>
    </w:p>
    <w:p w14:paraId="292ABBA0" w14:textId="2E4B5647" w:rsidR="00562CBE" w:rsidRDefault="00D26909" w:rsidP="001F47C2">
      <w:pPr>
        <w:pStyle w:val="BodyText"/>
        <w:spacing w:before="3"/>
        <w:ind w:left="23" w:right="17"/>
        <w:jc w:val="both"/>
        <w:rPr>
          <w:lang w:val="en-GB"/>
        </w:rPr>
      </w:pPr>
      <w:r w:rsidRPr="00385776">
        <w:rPr>
          <w:lang w:val="en-GB"/>
        </w:rPr>
        <w:t>Some initial site survey and ground investigation works were undertaken by Murphy Surveys</w:t>
      </w:r>
      <w:r w:rsidRPr="00385776">
        <w:rPr>
          <w:spacing w:val="-11"/>
          <w:lang w:val="en-GB"/>
        </w:rPr>
        <w:t xml:space="preserve"> </w:t>
      </w:r>
      <w:r w:rsidRPr="00385776">
        <w:rPr>
          <w:lang w:val="en-GB"/>
        </w:rPr>
        <w:t>on</w:t>
      </w:r>
      <w:r w:rsidRPr="00385776">
        <w:rPr>
          <w:spacing w:val="-10"/>
          <w:lang w:val="en-GB"/>
        </w:rPr>
        <w:t xml:space="preserve"> </w:t>
      </w:r>
      <w:r w:rsidRPr="00385776">
        <w:rPr>
          <w:lang w:val="en-GB"/>
        </w:rPr>
        <w:t>behalf</w:t>
      </w:r>
      <w:r w:rsidRPr="00385776">
        <w:rPr>
          <w:spacing w:val="-11"/>
          <w:lang w:val="en-GB"/>
        </w:rPr>
        <w:t xml:space="preserve"> </w:t>
      </w:r>
      <w:r w:rsidRPr="00385776">
        <w:rPr>
          <w:lang w:val="en-GB"/>
        </w:rPr>
        <w:t>of</w:t>
      </w:r>
      <w:r w:rsidRPr="00385776">
        <w:rPr>
          <w:spacing w:val="-10"/>
          <w:lang w:val="en-GB"/>
        </w:rPr>
        <w:t xml:space="preserve"> </w:t>
      </w:r>
      <w:r w:rsidRPr="00385776">
        <w:rPr>
          <w:lang w:val="en-GB"/>
        </w:rPr>
        <w:t>Clúid</w:t>
      </w:r>
      <w:r w:rsidRPr="00385776">
        <w:rPr>
          <w:spacing w:val="-10"/>
          <w:lang w:val="en-GB"/>
        </w:rPr>
        <w:t xml:space="preserve"> </w:t>
      </w:r>
      <w:r w:rsidRPr="00385776">
        <w:rPr>
          <w:lang w:val="en-GB"/>
        </w:rPr>
        <w:t>Housing.</w:t>
      </w:r>
      <w:r w:rsidRPr="00385776">
        <w:rPr>
          <w:spacing w:val="-10"/>
          <w:lang w:val="en-GB"/>
        </w:rPr>
        <w:t xml:space="preserve"> </w:t>
      </w:r>
      <w:r w:rsidRPr="00385776">
        <w:rPr>
          <w:lang w:val="en-GB"/>
        </w:rPr>
        <w:t>These</w:t>
      </w:r>
      <w:r w:rsidRPr="00385776">
        <w:rPr>
          <w:spacing w:val="-10"/>
          <w:lang w:val="en-GB"/>
        </w:rPr>
        <w:t xml:space="preserve"> </w:t>
      </w:r>
      <w:r w:rsidRPr="00385776">
        <w:rPr>
          <w:lang w:val="en-GB"/>
        </w:rPr>
        <w:t>are</w:t>
      </w:r>
      <w:r w:rsidRPr="00385776">
        <w:rPr>
          <w:spacing w:val="-14"/>
          <w:lang w:val="en-GB"/>
        </w:rPr>
        <w:t xml:space="preserve"> </w:t>
      </w:r>
      <w:r w:rsidRPr="00385776">
        <w:rPr>
          <w:lang w:val="en-GB"/>
        </w:rPr>
        <w:t>provided</w:t>
      </w:r>
      <w:r w:rsidRPr="00385776">
        <w:rPr>
          <w:spacing w:val="-10"/>
          <w:lang w:val="en-GB"/>
        </w:rPr>
        <w:t xml:space="preserve"> </w:t>
      </w:r>
      <w:r w:rsidRPr="00385776">
        <w:rPr>
          <w:lang w:val="en-GB"/>
        </w:rPr>
        <w:t>for</w:t>
      </w:r>
      <w:r w:rsidRPr="00385776">
        <w:rPr>
          <w:spacing w:val="-10"/>
          <w:lang w:val="en-GB"/>
        </w:rPr>
        <w:t xml:space="preserve"> </w:t>
      </w:r>
      <w:r w:rsidRPr="00385776">
        <w:rPr>
          <w:lang w:val="en-GB"/>
        </w:rPr>
        <w:t>information</w:t>
      </w:r>
      <w:r w:rsidRPr="00385776">
        <w:rPr>
          <w:spacing w:val="-10"/>
          <w:lang w:val="en-GB"/>
        </w:rPr>
        <w:t xml:space="preserve"> </w:t>
      </w:r>
      <w:r w:rsidRPr="00385776">
        <w:rPr>
          <w:lang w:val="en-GB"/>
        </w:rPr>
        <w:t>purposes</w:t>
      </w:r>
      <w:r w:rsidRPr="00385776">
        <w:rPr>
          <w:spacing w:val="-11"/>
          <w:lang w:val="en-GB"/>
        </w:rPr>
        <w:t xml:space="preserve"> </w:t>
      </w:r>
      <w:r w:rsidRPr="00385776">
        <w:rPr>
          <w:lang w:val="en-GB"/>
        </w:rPr>
        <w:t>only and are contained in the Background Information folder. Economic Operators should assess the content of the surveys in detail and take full account of the information in their tender submissions and Offer. Economic Operators should commission any additional</w:t>
      </w:r>
      <w:r w:rsidRPr="00385776">
        <w:rPr>
          <w:spacing w:val="-15"/>
          <w:lang w:val="en-GB"/>
        </w:rPr>
        <w:t xml:space="preserve"> </w:t>
      </w:r>
      <w:r w:rsidRPr="00385776">
        <w:rPr>
          <w:lang w:val="en-GB"/>
        </w:rPr>
        <w:t>surveys</w:t>
      </w:r>
      <w:r w:rsidRPr="00385776">
        <w:rPr>
          <w:spacing w:val="-14"/>
          <w:lang w:val="en-GB"/>
        </w:rPr>
        <w:t xml:space="preserve"> </w:t>
      </w:r>
      <w:r w:rsidRPr="00385776">
        <w:rPr>
          <w:lang w:val="en-GB"/>
        </w:rPr>
        <w:t>required</w:t>
      </w:r>
      <w:r w:rsidRPr="00385776">
        <w:rPr>
          <w:spacing w:val="-9"/>
          <w:lang w:val="en-GB"/>
        </w:rPr>
        <w:t xml:space="preserve"> </w:t>
      </w:r>
      <w:r w:rsidRPr="00385776">
        <w:rPr>
          <w:lang w:val="en-GB"/>
        </w:rPr>
        <w:t>as</w:t>
      </w:r>
      <w:r w:rsidRPr="00385776">
        <w:rPr>
          <w:spacing w:val="-14"/>
          <w:lang w:val="en-GB"/>
        </w:rPr>
        <w:t xml:space="preserve"> </w:t>
      </w:r>
      <w:r w:rsidRPr="00385776">
        <w:rPr>
          <w:lang w:val="en-GB"/>
        </w:rPr>
        <w:t>they</w:t>
      </w:r>
      <w:r w:rsidRPr="00385776">
        <w:rPr>
          <w:spacing w:val="-14"/>
          <w:lang w:val="en-GB"/>
        </w:rPr>
        <w:t xml:space="preserve"> </w:t>
      </w:r>
      <w:r w:rsidRPr="00385776">
        <w:rPr>
          <w:lang w:val="en-GB"/>
        </w:rPr>
        <w:t>see</w:t>
      </w:r>
      <w:r w:rsidRPr="00385776">
        <w:rPr>
          <w:spacing w:val="-17"/>
          <w:lang w:val="en-GB"/>
        </w:rPr>
        <w:t xml:space="preserve"> </w:t>
      </w:r>
      <w:r w:rsidRPr="00385776">
        <w:rPr>
          <w:lang w:val="en-GB"/>
        </w:rPr>
        <w:t>fit</w:t>
      </w:r>
      <w:r w:rsidRPr="00385776">
        <w:rPr>
          <w:spacing w:val="-12"/>
          <w:lang w:val="en-GB"/>
        </w:rPr>
        <w:t xml:space="preserve"> </w:t>
      </w:r>
      <w:r w:rsidRPr="00385776">
        <w:rPr>
          <w:lang w:val="en-GB"/>
        </w:rPr>
        <w:t>to</w:t>
      </w:r>
      <w:r w:rsidRPr="00385776">
        <w:rPr>
          <w:spacing w:val="-12"/>
          <w:lang w:val="en-GB"/>
        </w:rPr>
        <w:t xml:space="preserve"> </w:t>
      </w:r>
      <w:r w:rsidRPr="00385776">
        <w:rPr>
          <w:lang w:val="en-GB"/>
        </w:rPr>
        <w:t>inform</w:t>
      </w:r>
      <w:r w:rsidRPr="00385776">
        <w:rPr>
          <w:spacing w:val="-12"/>
          <w:lang w:val="en-GB"/>
        </w:rPr>
        <w:t xml:space="preserve"> </w:t>
      </w:r>
      <w:r w:rsidRPr="00385776">
        <w:rPr>
          <w:lang w:val="en-GB"/>
        </w:rPr>
        <w:t>their</w:t>
      </w:r>
      <w:r w:rsidRPr="00385776">
        <w:rPr>
          <w:spacing w:val="-12"/>
          <w:lang w:val="en-GB"/>
        </w:rPr>
        <w:t xml:space="preserve"> </w:t>
      </w:r>
      <w:r w:rsidRPr="00385776">
        <w:rPr>
          <w:lang w:val="en-GB"/>
        </w:rPr>
        <w:t>detailed</w:t>
      </w:r>
      <w:r w:rsidRPr="00385776">
        <w:rPr>
          <w:spacing w:val="-13"/>
          <w:lang w:val="en-GB"/>
        </w:rPr>
        <w:t xml:space="preserve"> </w:t>
      </w:r>
      <w:r w:rsidRPr="00385776">
        <w:rPr>
          <w:lang w:val="en-GB"/>
        </w:rPr>
        <w:t>design</w:t>
      </w:r>
      <w:r w:rsidRPr="00385776">
        <w:rPr>
          <w:spacing w:val="-12"/>
          <w:lang w:val="en-GB"/>
        </w:rPr>
        <w:t xml:space="preserve"> </w:t>
      </w:r>
      <w:r w:rsidRPr="00385776">
        <w:rPr>
          <w:lang w:val="en-GB"/>
        </w:rPr>
        <w:t>development. All associate costs of surveys required to confirm ground conditions should be included in the Economic Operators Tender Offer.</w:t>
      </w:r>
    </w:p>
    <w:p w14:paraId="0EB54BFD" w14:textId="77777777" w:rsidR="001F47C2" w:rsidRPr="00385776" w:rsidRDefault="001F47C2" w:rsidP="001F47C2">
      <w:pPr>
        <w:pStyle w:val="BodyText"/>
        <w:spacing w:before="3"/>
        <w:ind w:left="23" w:right="17"/>
        <w:jc w:val="both"/>
        <w:rPr>
          <w:lang w:val="en-GB"/>
        </w:rPr>
      </w:pPr>
    </w:p>
    <w:p w14:paraId="676CC37D" w14:textId="77777777" w:rsidR="00562CBE" w:rsidRPr="00385776" w:rsidRDefault="00D26909" w:rsidP="0073415D">
      <w:pPr>
        <w:pStyle w:val="Heading1"/>
        <w:numPr>
          <w:ilvl w:val="1"/>
          <w:numId w:val="3"/>
        </w:numPr>
        <w:tabs>
          <w:tab w:val="left" w:pos="482"/>
        </w:tabs>
        <w:ind w:left="482" w:hanging="459"/>
        <w:rPr>
          <w:lang w:val="en-GB"/>
        </w:rPr>
      </w:pPr>
      <w:bookmarkStart w:id="6" w:name="_Toc222829219"/>
      <w:r w:rsidRPr="00385776">
        <w:rPr>
          <w:color w:val="33CCCC"/>
          <w:lang w:val="en-GB"/>
        </w:rPr>
        <w:t>Community</w:t>
      </w:r>
      <w:r w:rsidRPr="00385776">
        <w:rPr>
          <w:color w:val="33CCCC"/>
          <w:spacing w:val="-14"/>
          <w:lang w:val="en-GB"/>
        </w:rPr>
        <w:t xml:space="preserve"> </w:t>
      </w:r>
      <w:r w:rsidRPr="00385776">
        <w:rPr>
          <w:color w:val="33CCCC"/>
          <w:spacing w:val="-2"/>
          <w:lang w:val="en-GB"/>
        </w:rPr>
        <w:t>Engagement</w:t>
      </w:r>
      <w:bookmarkEnd w:id="6"/>
    </w:p>
    <w:p w14:paraId="205BBD6E" w14:textId="77777777" w:rsidR="00B609C2" w:rsidRDefault="00D26909" w:rsidP="00B609C2">
      <w:pPr>
        <w:pStyle w:val="BodyText"/>
        <w:spacing w:before="220"/>
        <w:ind w:left="23" w:right="14"/>
        <w:jc w:val="both"/>
        <w:rPr>
          <w:spacing w:val="65"/>
          <w:lang w:val="en-GB"/>
        </w:rPr>
      </w:pPr>
      <w:r w:rsidRPr="00385776">
        <w:rPr>
          <w:lang w:val="en-GB"/>
        </w:rPr>
        <w:t>Clúid Housing is engaged in communities across the country and has built relationships</w:t>
      </w:r>
      <w:r w:rsidRPr="00385776">
        <w:rPr>
          <w:spacing w:val="-17"/>
          <w:lang w:val="en-GB"/>
        </w:rPr>
        <w:t xml:space="preserve"> </w:t>
      </w:r>
      <w:r w:rsidRPr="00385776">
        <w:rPr>
          <w:lang w:val="en-GB"/>
        </w:rPr>
        <w:t>with</w:t>
      </w:r>
      <w:r w:rsidRPr="00385776">
        <w:rPr>
          <w:spacing w:val="-11"/>
          <w:lang w:val="en-GB"/>
        </w:rPr>
        <w:t xml:space="preserve"> </w:t>
      </w:r>
      <w:r w:rsidRPr="00385776">
        <w:rPr>
          <w:lang w:val="en-GB"/>
        </w:rPr>
        <w:t>Local</w:t>
      </w:r>
      <w:r w:rsidRPr="00385776">
        <w:rPr>
          <w:spacing w:val="-17"/>
          <w:lang w:val="en-GB"/>
        </w:rPr>
        <w:t xml:space="preserve"> </w:t>
      </w:r>
      <w:r w:rsidRPr="00385776">
        <w:rPr>
          <w:lang w:val="en-GB"/>
        </w:rPr>
        <w:t>Authorities</w:t>
      </w:r>
      <w:r w:rsidRPr="00385776">
        <w:rPr>
          <w:spacing w:val="-16"/>
          <w:lang w:val="en-GB"/>
        </w:rPr>
        <w:t xml:space="preserve"> </w:t>
      </w:r>
      <w:r w:rsidRPr="00385776">
        <w:rPr>
          <w:lang w:val="en-GB"/>
        </w:rPr>
        <w:t>and</w:t>
      </w:r>
      <w:r w:rsidRPr="00385776">
        <w:rPr>
          <w:spacing w:val="-12"/>
          <w:lang w:val="en-GB"/>
        </w:rPr>
        <w:t xml:space="preserve"> </w:t>
      </w:r>
      <w:r w:rsidRPr="00385776">
        <w:rPr>
          <w:lang w:val="en-GB"/>
        </w:rPr>
        <w:t>service</w:t>
      </w:r>
      <w:r w:rsidRPr="00385776">
        <w:rPr>
          <w:spacing w:val="-12"/>
          <w:lang w:val="en-GB"/>
        </w:rPr>
        <w:t xml:space="preserve"> </w:t>
      </w:r>
      <w:r w:rsidRPr="00385776">
        <w:rPr>
          <w:lang w:val="en-GB"/>
        </w:rPr>
        <w:t>providers</w:t>
      </w:r>
      <w:r w:rsidRPr="00385776">
        <w:rPr>
          <w:spacing w:val="-13"/>
          <w:lang w:val="en-GB"/>
        </w:rPr>
        <w:t xml:space="preserve"> </w:t>
      </w:r>
      <w:r w:rsidRPr="00385776">
        <w:rPr>
          <w:lang w:val="en-GB"/>
        </w:rPr>
        <w:t>through</w:t>
      </w:r>
      <w:r w:rsidRPr="00385776">
        <w:rPr>
          <w:spacing w:val="-16"/>
          <w:lang w:val="en-GB"/>
        </w:rPr>
        <w:t xml:space="preserve"> </w:t>
      </w:r>
      <w:r w:rsidRPr="00385776">
        <w:rPr>
          <w:lang w:val="en-GB"/>
        </w:rPr>
        <w:t>constant</w:t>
      </w:r>
      <w:r w:rsidRPr="00385776">
        <w:rPr>
          <w:spacing w:val="-12"/>
          <w:lang w:val="en-GB"/>
        </w:rPr>
        <w:t xml:space="preserve"> </w:t>
      </w:r>
      <w:r w:rsidRPr="00385776">
        <w:rPr>
          <w:lang w:val="en-GB"/>
        </w:rPr>
        <w:t xml:space="preserve">community liaison. It is essential that </w:t>
      </w:r>
      <w:r w:rsidR="00B81916" w:rsidRPr="00385776">
        <w:rPr>
          <w:lang w:val="en-GB"/>
        </w:rPr>
        <w:t>residents</w:t>
      </w:r>
      <w:r w:rsidRPr="00385776">
        <w:rPr>
          <w:lang w:val="en-GB"/>
        </w:rPr>
        <w:t xml:space="preserve"> and</w:t>
      </w:r>
      <w:r w:rsidRPr="00385776">
        <w:rPr>
          <w:spacing w:val="-1"/>
          <w:lang w:val="en-GB"/>
        </w:rPr>
        <w:t xml:space="preserve"> </w:t>
      </w:r>
      <w:r w:rsidRPr="00385776">
        <w:rPr>
          <w:lang w:val="en-GB"/>
        </w:rPr>
        <w:t>relevant stakeholders are</w:t>
      </w:r>
      <w:r w:rsidRPr="00385776">
        <w:rPr>
          <w:spacing w:val="-1"/>
          <w:lang w:val="en-GB"/>
        </w:rPr>
        <w:t xml:space="preserve"> </w:t>
      </w:r>
      <w:r w:rsidRPr="00385776">
        <w:rPr>
          <w:lang w:val="en-GB"/>
        </w:rPr>
        <w:t>aware well in advance of any interruption of services or any effect on their day-to-day use of the area</w:t>
      </w:r>
      <w:r w:rsidRPr="00385776">
        <w:rPr>
          <w:spacing w:val="-4"/>
          <w:lang w:val="en-GB"/>
        </w:rPr>
        <w:t xml:space="preserve"> </w:t>
      </w:r>
      <w:r w:rsidRPr="00385776">
        <w:rPr>
          <w:lang w:val="en-GB"/>
        </w:rPr>
        <w:t>due</w:t>
      </w:r>
      <w:r w:rsidRPr="00385776">
        <w:rPr>
          <w:spacing w:val="-4"/>
          <w:lang w:val="en-GB"/>
        </w:rPr>
        <w:t xml:space="preserve"> </w:t>
      </w:r>
      <w:r w:rsidRPr="00385776">
        <w:rPr>
          <w:lang w:val="en-GB"/>
        </w:rPr>
        <w:t>to</w:t>
      </w:r>
      <w:r w:rsidRPr="00385776">
        <w:rPr>
          <w:spacing w:val="-4"/>
          <w:lang w:val="en-GB"/>
        </w:rPr>
        <w:t xml:space="preserve"> </w:t>
      </w:r>
      <w:r w:rsidRPr="00385776">
        <w:rPr>
          <w:lang w:val="en-GB"/>
        </w:rPr>
        <w:t>the</w:t>
      </w:r>
      <w:r w:rsidRPr="00385776">
        <w:rPr>
          <w:spacing w:val="-4"/>
          <w:lang w:val="en-GB"/>
        </w:rPr>
        <w:t xml:space="preserve"> </w:t>
      </w:r>
      <w:r w:rsidRPr="00385776">
        <w:rPr>
          <w:lang w:val="en-GB"/>
        </w:rPr>
        <w:t>Works.</w:t>
      </w:r>
      <w:r w:rsidRPr="00385776">
        <w:rPr>
          <w:spacing w:val="-4"/>
          <w:lang w:val="en-GB"/>
        </w:rPr>
        <w:t xml:space="preserve"> </w:t>
      </w:r>
      <w:r w:rsidRPr="00385776">
        <w:rPr>
          <w:lang w:val="en-GB"/>
        </w:rPr>
        <w:t>Clúid</w:t>
      </w:r>
      <w:r w:rsidRPr="00385776">
        <w:rPr>
          <w:spacing w:val="-4"/>
          <w:lang w:val="en-GB"/>
        </w:rPr>
        <w:t xml:space="preserve"> </w:t>
      </w:r>
      <w:r w:rsidRPr="00385776">
        <w:rPr>
          <w:lang w:val="en-GB"/>
        </w:rPr>
        <w:t>Housing</w:t>
      </w:r>
      <w:r w:rsidRPr="00385776">
        <w:rPr>
          <w:spacing w:val="-4"/>
          <w:lang w:val="en-GB"/>
        </w:rPr>
        <w:t xml:space="preserve"> </w:t>
      </w:r>
      <w:r w:rsidRPr="00385776">
        <w:rPr>
          <w:lang w:val="en-GB"/>
        </w:rPr>
        <w:t>shall</w:t>
      </w:r>
      <w:r w:rsidRPr="00385776">
        <w:rPr>
          <w:spacing w:val="-6"/>
          <w:lang w:val="en-GB"/>
        </w:rPr>
        <w:t xml:space="preserve"> </w:t>
      </w:r>
      <w:r w:rsidRPr="00385776">
        <w:rPr>
          <w:lang w:val="en-GB"/>
        </w:rPr>
        <w:t>be</w:t>
      </w:r>
      <w:r w:rsidRPr="00385776">
        <w:rPr>
          <w:spacing w:val="-9"/>
          <w:lang w:val="en-GB"/>
        </w:rPr>
        <w:t xml:space="preserve"> </w:t>
      </w:r>
      <w:r w:rsidRPr="00385776">
        <w:rPr>
          <w:lang w:val="en-GB"/>
        </w:rPr>
        <w:t>informed</w:t>
      </w:r>
      <w:r w:rsidRPr="00385776">
        <w:rPr>
          <w:spacing w:val="-4"/>
          <w:lang w:val="en-GB"/>
        </w:rPr>
        <w:t xml:space="preserve"> </w:t>
      </w:r>
      <w:r w:rsidRPr="00385776">
        <w:rPr>
          <w:lang w:val="en-GB"/>
        </w:rPr>
        <w:t>well</w:t>
      </w:r>
      <w:r w:rsidRPr="00385776">
        <w:rPr>
          <w:spacing w:val="-5"/>
          <w:lang w:val="en-GB"/>
        </w:rPr>
        <w:t xml:space="preserve"> </w:t>
      </w:r>
      <w:r w:rsidRPr="00385776">
        <w:rPr>
          <w:lang w:val="en-GB"/>
        </w:rPr>
        <w:t>in</w:t>
      </w:r>
      <w:r w:rsidRPr="00385776">
        <w:rPr>
          <w:spacing w:val="-4"/>
          <w:lang w:val="en-GB"/>
        </w:rPr>
        <w:t xml:space="preserve"> </w:t>
      </w:r>
      <w:r w:rsidRPr="00385776">
        <w:rPr>
          <w:lang w:val="en-GB"/>
        </w:rPr>
        <w:t>advance</w:t>
      </w:r>
      <w:r w:rsidRPr="00385776">
        <w:rPr>
          <w:spacing w:val="-4"/>
          <w:lang w:val="en-GB"/>
        </w:rPr>
        <w:t xml:space="preserve"> </w:t>
      </w:r>
      <w:r w:rsidRPr="00385776">
        <w:rPr>
          <w:lang w:val="en-GB"/>
        </w:rPr>
        <w:t>of</w:t>
      </w:r>
      <w:r w:rsidRPr="00385776">
        <w:rPr>
          <w:spacing w:val="-4"/>
          <w:lang w:val="en-GB"/>
        </w:rPr>
        <w:t xml:space="preserve"> </w:t>
      </w:r>
      <w:r w:rsidRPr="00385776">
        <w:rPr>
          <w:lang w:val="en-GB"/>
        </w:rPr>
        <w:t>any</w:t>
      </w:r>
      <w:r w:rsidRPr="00385776">
        <w:rPr>
          <w:spacing w:val="-5"/>
          <w:lang w:val="en-GB"/>
        </w:rPr>
        <w:t xml:space="preserve"> </w:t>
      </w:r>
      <w:r w:rsidRPr="00385776">
        <w:rPr>
          <w:lang w:val="en-GB"/>
        </w:rPr>
        <w:t>Works likely</w:t>
      </w:r>
      <w:r w:rsidRPr="00385776">
        <w:rPr>
          <w:spacing w:val="69"/>
          <w:lang w:val="en-GB"/>
        </w:rPr>
        <w:t xml:space="preserve"> </w:t>
      </w:r>
      <w:r w:rsidRPr="00385776">
        <w:rPr>
          <w:lang w:val="en-GB"/>
        </w:rPr>
        <w:t>to</w:t>
      </w:r>
      <w:r w:rsidRPr="00385776">
        <w:rPr>
          <w:spacing w:val="70"/>
          <w:lang w:val="en-GB"/>
        </w:rPr>
        <w:t xml:space="preserve"> </w:t>
      </w:r>
      <w:r w:rsidRPr="00385776">
        <w:rPr>
          <w:lang w:val="en-GB"/>
        </w:rPr>
        <w:t>cause</w:t>
      </w:r>
      <w:r w:rsidRPr="00385776">
        <w:rPr>
          <w:spacing w:val="70"/>
          <w:lang w:val="en-GB"/>
        </w:rPr>
        <w:t xml:space="preserve"> </w:t>
      </w:r>
      <w:r w:rsidRPr="00385776">
        <w:rPr>
          <w:lang w:val="en-GB"/>
        </w:rPr>
        <w:t>any</w:t>
      </w:r>
      <w:r w:rsidRPr="00385776">
        <w:rPr>
          <w:spacing w:val="69"/>
          <w:lang w:val="en-GB"/>
        </w:rPr>
        <w:t xml:space="preserve"> </w:t>
      </w:r>
      <w:r w:rsidRPr="00385776">
        <w:rPr>
          <w:lang w:val="en-GB"/>
        </w:rPr>
        <w:t>such</w:t>
      </w:r>
      <w:r w:rsidRPr="00385776">
        <w:rPr>
          <w:spacing w:val="70"/>
          <w:lang w:val="en-GB"/>
        </w:rPr>
        <w:t xml:space="preserve"> </w:t>
      </w:r>
      <w:r w:rsidRPr="00385776">
        <w:rPr>
          <w:lang w:val="en-GB"/>
        </w:rPr>
        <w:t>interruptions.</w:t>
      </w:r>
      <w:r w:rsidRPr="00385776">
        <w:rPr>
          <w:spacing w:val="65"/>
          <w:lang w:val="en-GB"/>
        </w:rPr>
        <w:t xml:space="preserve"> </w:t>
      </w:r>
    </w:p>
    <w:p w14:paraId="235FE10B" w14:textId="29E6D24A" w:rsidR="00562CBE" w:rsidRPr="00385776" w:rsidRDefault="00D26909" w:rsidP="00B609C2">
      <w:pPr>
        <w:pStyle w:val="BodyText"/>
        <w:spacing w:before="220"/>
        <w:ind w:left="23" w:right="14"/>
        <w:jc w:val="both"/>
        <w:rPr>
          <w:lang w:val="en-GB"/>
        </w:rPr>
        <w:sectPr w:rsidR="00562CBE" w:rsidRPr="00385776">
          <w:type w:val="continuous"/>
          <w:pgSz w:w="11900" w:h="16840"/>
          <w:pgMar w:top="1440" w:right="1417" w:bottom="1220" w:left="1417" w:header="150" w:footer="1036" w:gutter="0"/>
          <w:cols w:space="720"/>
        </w:sectPr>
      </w:pPr>
      <w:r w:rsidRPr="00385776">
        <w:rPr>
          <w:lang w:val="en-GB"/>
        </w:rPr>
        <w:t>The</w:t>
      </w:r>
      <w:r w:rsidRPr="00385776">
        <w:rPr>
          <w:spacing w:val="65"/>
          <w:lang w:val="en-GB"/>
        </w:rPr>
        <w:t xml:space="preserve"> </w:t>
      </w:r>
      <w:r w:rsidRPr="00385776">
        <w:rPr>
          <w:lang w:val="en-GB"/>
        </w:rPr>
        <w:t>successful</w:t>
      </w:r>
      <w:r w:rsidRPr="00385776">
        <w:rPr>
          <w:spacing w:val="69"/>
          <w:lang w:val="en-GB"/>
        </w:rPr>
        <w:t xml:space="preserve"> </w:t>
      </w:r>
      <w:r w:rsidRPr="00385776">
        <w:rPr>
          <w:lang w:val="en-GB"/>
        </w:rPr>
        <w:t>tenderer</w:t>
      </w:r>
      <w:r w:rsidRPr="00385776">
        <w:rPr>
          <w:spacing w:val="71"/>
          <w:lang w:val="en-GB"/>
        </w:rPr>
        <w:t xml:space="preserve"> </w:t>
      </w:r>
      <w:r w:rsidRPr="00385776">
        <w:rPr>
          <w:lang w:val="en-GB"/>
        </w:rPr>
        <w:t>shall</w:t>
      </w:r>
      <w:r w:rsidRPr="00385776">
        <w:rPr>
          <w:spacing w:val="68"/>
          <w:lang w:val="en-GB"/>
        </w:rPr>
        <w:t xml:space="preserve"> </w:t>
      </w:r>
      <w:r w:rsidRPr="00385776">
        <w:rPr>
          <w:lang w:val="en-GB"/>
        </w:rPr>
        <w:t>provide</w:t>
      </w:r>
      <w:r w:rsidR="00B609C2">
        <w:rPr>
          <w:spacing w:val="65"/>
          <w:lang w:val="en-GB"/>
        </w:rPr>
        <w:t xml:space="preserve"> </w:t>
      </w:r>
      <w:r w:rsidR="00B609C2" w:rsidRPr="00385776">
        <w:rPr>
          <w:lang w:val="en-GB"/>
        </w:rPr>
        <w:t>community liaison Officer for the duration of the projects design &amp; construction to ensure the local</w:t>
      </w:r>
      <w:r w:rsidR="00B609C2">
        <w:rPr>
          <w:lang w:val="en-GB"/>
        </w:rPr>
        <w:t xml:space="preserve"> </w:t>
      </w:r>
      <w:r w:rsidR="00B609C2" w:rsidRPr="00385776">
        <w:rPr>
          <w:lang w:val="en-GB"/>
        </w:rPr>
        <w:t xml:space="preserve">community and stakeholders are considered and informed for the duration of the </w:t>
      </w:r>
      <w:r w:rsidR="00B609C2" w:rsidRPr="00385776">
        <w:rPr>
          <w:spacing w:val="-2"/>
          <w:lang w:val="en-GB"/>
        </w:rPr>
        <w:t>Works.</w:t>
      </w:r>
      <w:r w:rsidR="00B609C2">
        <w:rPr>
          <w:lang w:val="en-GB"/>
        </w:rPr>
        <w:t xml:space="preserve">  </w:t>
      </w:r>
    </w:p>
    <w:p w14:paraId="154AA730" w14:textId="45A5B3ED" w:rsidR="00B609C2" w:rsidRDefault="00D26909" w:rsidP="00B609C2">
      <w:pPr>
        <w:pStyle w:val="BodyText"/>
        <w:spacing w:before="273"/>
        <w:ind w:right="16"/>
        <w:jc w:val="both"/>
        <w:rPr>
          <w:lang w:val="en-GB"/>
        </w:rPr>
      </w:pPr>
      <w:r w:rsidRPr="00385776">
        <w:rPr>
          <w:lang w:val="en-GB"/>
        </w:rPr>
        <w:t>A public notice board shall be maintained in a safe location outside the site for the duration</w:t>
      </w:r>
      <w:r w:rsidRPr="00385776">
        <w:rPr>
          <w:spacing w:val="-17"/>
          <w:lang w:val="en-GB"/>
        </w:rPr>
        <w:t xml:space="preserve"> </w:t>
      </w:r>
      <w:r w:rsidRPr="00385776">
        <w:rPr>
          <w:lang w:val="en-GB"/>
        </w:rPr>
        <w:t>of</w:t>
      </w:r>
      <w:r w:rsidRPr="00385776">
        <w:rPr>
          <w:spacing w:val="-17"/>
          <w:lang w:val="en-GB"/>
        </w:rPr>
        <w:t xml:space="preserve"> </w:t>
      </w:r>
      <w:r w:rsidRPr="00385776">
        <w:rPr>
          <w:lang w:val="en-GB"/>
        </w:rPr>
        <w:t>the</w:t>
      </w:r>
      <w:r w:rsidRPr="00385776">
        <w:rPr>
          <w:spacing w:val="-16"/>
          <w:lang w:val="en-GB"/>
        </w:rPr>
        <w:t xml:space="preserve"> </w:t>
      </w:r>
      <w:r w:rsidRPr="00385776">
        <w:rPr>
          <w:lang w:val="en-GB"/>
        </w:rPr>
        <w:t>Works</w:t>
      </w:r>
      <w:r w:rsidRPr="00385776">
        <w:rPr>
          <w:spacing w:val="-17"/>
          <w:lang w:val="en-GB"/>
        </w:rPr>
        <w:t xml:space="preserve"> </w:t>
      </w:r>
      <w:r w:rsidRPr="00385776">
        <w:rPr>
          <w:lang w:val="en-GB"/>
        </w:rPr>
        <w:t>and</w:t>
      </w:r>
      <w:r w:rsidRPr="00385776">
        <w:rPr>
          <w:spacing w:val="-17"/>
          <w:lang w:val="en-GB"/>
        </w:rPr>
        <w:t xml:space="preserve"> </w:t>
      </w:r>
      <w:r w:rsidRPr="00385776">
        <w:rPr>
          <w:lang w:val="en-GB"/>
        </w:rPr>
        <w:t>it</w:t>
      </w:r>
      <w:r w:rsidRPr="00385776">
        <w:rPr>
          <w:spacing w:val="-17"/>
          <w:lang w:val="en-GB"/>
        </w:rPr>
        <w:t xml:space="preserve"> </w:t>
      </w:r>
      <w:r w:rsidRPr="00385776">
        <w:rPr>
          <w:lang w:val="en-GB"/>
        </w:rPr>
        <w:t>shall</w:t>
      </w:r>
      <w:r w:rsidRPr="00385776">
        <w:rPr>
          <w:spacing w:val="-16"/>
          <w:lang w:val="en-GB"/>
        </w:rPr>
        <w:t xml:space="preserve"> </w:t>
      </w:r>
      <w:r w:rsidRPr="00385776">
        <w:rPr>
          <w:lang w:val="en-GB"/>
        </w:rPr>
        <w:t>advise</w:t>
      </w:r>
      <w:r w:rsidRPr="00385776">
        <w:rPr>
          <w:spacing w:val="-17"/>
          <w:lang w:val="en-GB"/>
        </w:rPr>
        <w:t xml:space="preserve"> </w:t>
      </w:r>
      <w:r w:rsidRPr="00385776">
        <w:rPr>
          <w:lang w:val="en-GB"/>
        </w:rPr>
        <w:t>in</w:t>
      </w:r>
      <w:r w:rsidRPr="00385776">
        <w:rPr>
          <w:spacing w:val="-17"/>
          <w:lang w:val="en-GB"/>
        </w:rPr>
        <w:t xml:space="preserve"> </w:t>
      </w:r>
      <w:r w:rsidRPr="00385776">
        <w:rPr>
          <w:lang w:val="en-GB"/>
        </w:rPr>
        <w:t>plain</w:t>
      </w:r>
      <w:r w:rsidRPr="00385776">
        <w:rPr>
          <w:spacing w:val="-16"/>
          <w:lang w:val="en-GB"/>
        </w:rPr>
        <w:t xml:space="preserve"> </w:t>
      </w:r>
      <w:r w:rsidRPr="00385776">
        <w:rPr>
          <w:lang w:val="en-GB"/>
        </w:rPr>
        <w:t>English</w:t>
      </w:r>
      <w:r w:rsidRPr="00385776">
        <w:rPr>
          <w:spacing w:val="-17"/>
          <w:lang w:val="en-GB"/>
        </w:rPr>
        <w:t xml:space="preserve"> </w:t>
      </w:r>
      <w:r w:rsidRPr="00385776">
        <w:rPr>
          <w:lang w:val="en-GB"/>
        </w:rPr>
        <w:t>and</w:t>
      </w:r>
      <w:r w:rsidRPr="00385776">
        <w:rPr>
          <w:spacing w:val="-17"/>
          <w:lang w:val="en-GB"/>
        </w:rPr>
        <w:t xml:space="preserve"> </w:t>
      </w:r>
      <w:r w:rsidRPr="00385776">
        <w:rPr>
          <w:lang w:val="en-GB"/>
        </w:rPr>
        <w:t>using</w:t>
      </w:r>
      <w:r w:rsidRPr="00385776">
        <w:rPr>
          <w:spacing w:val="-16"/>
          <w:lang w:val="en-GB"/>
        </w:rPr>
        <w:t xml:space="preserve"> </w:t>
      </w:r>
      <w:r w:rsidRPr="00385776">
        <w:rPr>
          <w:lang w:val="en-GB"/>
        </w:rPr>
        <w:t>illustrations</w:t>
      </w:r>
      <w:r w:rsidRPr="00385776">
        <w:rPr>
          <w:spacing w:val="-17"/>
          <w:lang w:val="en-GB"/>
        </w:rPr>
        <w:t xml:space="preserve"> </w:t>
      </w:r>
      <w:r w:rsidRPr="00385776">
        <w:rPr>
          <w:lang w:val="en-GB"/>
        </w:rPr>
        <w:t>updates on the project status and any relevant information such as contact details and all planned deliveries, traffic management etc. The Main Contractor shall issue letter drops to the surrounding residential developments to provide prior notice of at least one week, prior to any disruption to services, access, vibration sound levels etc.</w:t>
      </w:r>
    </w:p>
    <w:p w14:paraId="3D076362" w14:textId="77777777" w:rsidR="00B609C2" w:rsidRDefault="00B609C2" w:rsidP="00B609C2">
      <w:pPr>
        <w:pStyle w:val="BodyText"/>
        <w:spacing w:before="273"/>
        <w:ind w:right="16"/>
        <w:jc w:val="both"/>
        <w:rPr>
          <w:lang w:val="en-GB"/>
        </w:rPr>
      </w:pPr>
    </w:p>
    <w:p w14:paraId="4328CE80" w14:textId="77777777" w:rsidR="00B609C2" w:rsidRDefault="00B609C2" w:rsidP="00B609C2">
      <w:pPr>
        <w:pStyle w:val="BodyText"/>
        <w:spacing w:before="273"/>
        <w:ind w:right="16"/>
        <w:jc w:val="both"/>
        <w:rPr>
          <w:lang w:val="en-GB"/>
        </w:rPr>
      </w:pPr>
    </w:p>
    <w:p w14:paraId="6CD5337F" w14:textId="77777777" w:rsidR="00B609C2" w:rsidRDefault="00B609C2" w:rsidP="00B609C2">
      <w:pPr>
        <w:pStyle w:val="BodyText"/>
        <w:spacing w:before="273"/>
        <w:ind w:right="16"/>
        <w:jc w:val="both"/>
        <w:rPr>
          <w:lang w:val="en-GB"/>
        </w:rPr>
      </w:pPr>
    </w:p>
    <w:p w14:paraId="250F4F5B" w14:textId="77777777" w:rsidR="00B609C2" w:rsidRDefault="00B609C2" w:rsidP="00B609C2">
      <w:pPr>
        <w:pStyle w:val="BodyText"/>
        <w:spacing w:before="273"/>
        <w:ind w:right="16"/>
        <w:jc w:val="both"/>
        <w:rPr>
          <w:lang w:val="en-GB"/>
        </w:rPr>
      </w:pPr>
    </w:p>
    <w:p w14:paraId="21D4A222" w14:textId="77777777" w:rsidR="00B609C2" w:rsidRPr="00B609C2" w:rsidRDefault="00B609C2" w:rsidP="00B609C2">
      <w:pPr>
        <w:pStyle w:val="BodyText"/>
        <w:spacing w:before="273"/>
        <w:ind w:right="16"/>
        <w:jc w:val="both"/>
        <w:rPr>
          <w:lang w:val="en-GB"/>
        </w:rPr>
      </w:pPr>
    </w:p>
    <w:p w14:paraId="6BCC86AA" w14:textId="49D59041" w:rsidR="009B73E1" w:rsidRPr="00385776" w:rsidRDefault="009B73E1" w:rsidP="0073415D">
      <w:pPr>
        <w:pStyle w:val="Heading1"/>
        <w:numPr>
          <w:ilvl w:val="1"/>
          <w:numId w:val="3"/>
        </w:numPr>
        <w:tabs>
          <w:tab w:val="left" w:pos="482"/>
        </w:tabs>
        <w:ind w:left="482" w:hanging="459"/>
        <w:rPr>
          <w:lang w:val="en-GB"/>
        </w:rPr>
      </w:pPr>
      <w:bookmarkStart w:id="7" w:name="_Toc222829220"/>
      <w:r>
        <w:rPr>
          <w:color w:val="33CCCC"/>
          <w:spacing w:val="-2"/>
          <w:lang w:val="en-GB"/>
        </w:rPr>
        <w:t>Project Team</w:t>
      </w:r>
      <w:bookmarkEnd w:id="7"/>
    </w:p>
    <w:p w14:paraId="572EABB1" w14:textId="77777777" w:rsidR="00B609C2" w:rsidRDefault="00B609C2">
      <w:pPr>
        <w:pStyle w:val="BodyText"/>
        <w:ind w:left="23"/>
        <w:jc w:val="both"/>
        <w:rPr>
          <w:lang w:val="en-GB"/>
        </w:rPr>
      </w:pPr>
    </w:p>
    <w:p w14:paraId="6B64E5ED" w14:textId="1514B9F5" w:rsidR="00562CBE" w:rsidRPr="00385776" w:rsidRDefault="00D26909">
      <w:pPr>
        <w:pStyle w:val="BodyText"/>
        <w:ind w:left="23"/>
        <w:jc w:val="both"/>
        <w:rPr>
          <w:lang w:val="en-GB"/>
        </w:rPr>
      </w:pPr>
      <w:r w:rsidRPr="00385776">
        <w:rPr>
          <w:lang w:val="en-GB"/>
        </w:rPr>
        <w:t>The</w:t>
      </w:r>
      <w:r w:rsidRPr="00385776">
        <w:rPr>
          <w:spacing w:val="-3"/>
          <w:lang w:val="en-GB"/>
        </w:rPr>
        <w:t xml:space="preserve"> </w:t>
      </w:r>
      <w:r w:rsidRPr="00385776">
        <w:rPr>
          <w:lang w:val="en-GB"/>
        </w:rPr>
        <w:t>Employer</w:t>
      </w:r>
      <w:r w:rsidR="00B81916">
        <w:rPr>
          <w:lang w:val="en-GB"/>
        </w:rPr>
        <w:t>’</w:t>
      </w:r>
      <w:r w:rsidRPr="00385776">
        <w:rPr>
          <w:lang w:val="en-GB"/>
        </w:rPr>
        <w:t>s</w:t>
      </w:r>
      <w:r w:rsidRPr="00385776">
        <w:rPr>
          <w:spacing w:val="-2"/>
          <w:lang w:val="en-GB"/>
        </w:rPr>
        <w:t xml:space="preserve"> </w:t>
      </w:r>
      <w:r w:rsidRPr="00385776">
        <w:rPr>
          <w:lang w:val="en-GB"/>
        </w:rPr>
        <w:t>team</w:t>
      </w:r>
      <w:r w:rsidRPr="00385776">
        <w:rPr>
          <w:spacing w:val="-1"/>
          <w:lang w:val="en-GB"/>
        </w:rPr>
        <w:t xml:space="preserve"> </w:t>
      </w:r>
      <w:r w:rsidRPr="00385776">
        <w:rPr>
          <w:lang w:val="en-GB"/>
        </w:rPr>
        <w:t>for</w:t>
      </w:r>
      <w:r w:rsidRPr="00385776">
        <w:rPr>
          <w:spacing w:val="-1"/>
          <w:lang w:val="en-GB"/>
        </w:rPr>
        <w:t xml:space="preserve"> </w:t>
      </w:r>
      <w:r w:rsidRPr="00385776">
        <w:rPr>
          <w:lang w:val="en-GB"/>
        </w:rPr>
        <w:t>this</w:t>
      </w:r>
      <w:r w:rsidRPr="00385776">
        <w:rPr>
          <w:spacing w:val="-7"/>
          <w:lang w:val="en-GB"/>
        </w:rPr>
        <w:t xml:space="preserve"> </w:t>
      </w:r>
      <w:r w:rsidRPr="00385776">
        <w:rPr>
          <w:lang w:val="en-GB"/>
        </w:rPr>
        <w:t>project</w:t>
      </w:r>
      <w:r w:rsidRPr="00385776">
        <w:rPr>
          <w:spacing w:val="-2"/>
          <w:lang w:val="en-GB"/>
        </w:rPr>
        <w:t xml:space="preserve"> </w:t>
      </w:r>
      <w:r w:rsidRPr="00385776">
        <w:rPr>
          <w:lang w:val="en-GB"/>
        </w:rPr>
        <w:t>will</w:t>
      </w:r>
      <w:r w:rsidRPr="00385776">
        <w:rPr>
          <w:spacing w:val="-2"/>
          <w:lang w:val="en-GB"/>
        </w:rPr>
        <w:t xml:space="preserve"> include:</w:t>
      </w:r>
    </w:p>
    <w:p w14:paraId="18D5B30E" w14:textId="7BEFAA3C" w:rsidR="00562CBE" w:rsidRPr="00385776" w:rsidRDefault="00D26909">
      <w:pPr>
        <w:pStyle w:val="ListParagraph"/>
        <w:numPr>
          <w:ilvl w:val="0"/>
          <w:numId w:val="1"/>
        </w:numPr>
        <w:tabs>
          <w:tab w:val="left" w:pos="200"/>
        </w:tabs>
        <w:spacing w:before="275" w:line="293" w:lineRule="exact"/>
        <w:ind w:left="200" w:hanging="177"/>
        <w:rPr>
          <w:sz w:val="24"/>
          <w:lang w:val="en-GB"/>
        </w:rPr>
      </w:pPr>
      <w:r w:rsidRPr="00385776">
        <w:rPr>
          <w:sz w:val="24"/>
          <w:lang w:val="en-GB"/>
        </w:rPr>
        <w:t>Employers</w:t>
      </w:r>
      <w:r w:rsidRPr="00385776">
        <w:rPr>
          <w:spacing w:val="-6"/>
          <w:sz w:val="24"/>
          <w:lang w:val="en-GB"/>
        </w:rPr>
        <w:t xml:space="preserve"> </w:t>
      </w:r>
      <w:r w:rsidRPr="00385776">
        <w:rPr>
          <w:sz w:val="24"/>
          <w:lang w:val="en-GB"/>
        </w:rPr>
        <w:t>Representative</w:t>
      </w:r>
      <w:r w:rsidRPr="00385776">
        <w:rPr>
          <w:spacing w:val="-1"/>
          <w:sz w:val="24"/>
          <w:lang w:val="en-GB"/>
        </w:rPr>
        <w:t xml:space="preserve"> </w:t>
      </w:r>
      <w:r w:rsidR="00F55779">
        <w:rPr>
          <w:sz w:val="24"/>
          <w:lang w:val="en-GB"/>
        </w:rPr>
        <w:t>–</w:t>
      </w:r>
      <w:r w:rsidR="00F55779">
        <w:rPr>
          <w:spacing w:val="-8"/>
          <w:sz w:val="24"/>
          <w:lang w:val="en-GB"/>
        </w:rPr>
        <w:t xml:space="preserve"> KSN PM</w:t>
      </w:r>
    </w:p>
    <w:p w14:paraId="5942E099" w14:textId="0DBAF946" w:rsidR="00562CBE" w:rsidRPr="00385776" w:rsidRDefault="00D26909">
      <w:pPr>
        <w:pStyle w:val="ListParagraph"/>
        <w:numPr>
          <w:ilvl w:val="0"/>
          <w:numId w:val="1"/>
        </w:numPr>
        <w:tabs>
          <w:tab w:val="left" w:pos="200"/>
        </w:tabs>
        <w:spacing w:line="293" w:lineRule="exact"/>
        <w:ind w:left="200" w:hanging="177"/>
        <w:rPr>
          <w:sz w:val="24"/>
          <w:lang w:val="en-GB"/>
        </w:rPr>
      </w:pPr>
      <w:r w:rsidRPr="00385776">
        <w:rPr>
          <w:sz w:val="24"/>
          <w:lang w:val="en-GB"/>
        </w:rPr>
        <w:t>Quantity</w:t>
      </w:r>
      <w:r w:rsidRPr="00385776">
        <w:rPr>
          <w:spacing w:val="-3"/>
          <w:sz w:val="24"/>
          <w:lang w:val="en-GB"/>
        </w:rPr>
        <w:t xml:space="preserve"> </w:t>
      </w:r>
      <w:r w:rsidRPr="00385776">
        <w:rPr>
          <w:sz w:val="24"/>
          <w:lang w:val="en-GB"/>
        </w:rPr>
        <w:t>Surveyor</w:t>
      </w:r>
      <w:r w:rsidRPr="00385776">
        <w:rPr>
          <w:spacing w:val="2"/>
          <w:sz w:val="24"/>
          <w:lang w:val="en-GB"/>
        </w:rPr>
        <w:t xml:space="preserve"> </w:t>
      </w:r>
      <w:r w:rsidRPr="00385776">
        <w:rPr>
          <w:sz w:val="24"/>
          <w:lang w:val="en-GB"/>
        </w:rPr>
        <w:t>–</w:t>
      </w:r>
      <w:r w:rsidRPr="00385776">
        <w:rPr>
          <w:spacing w:val="-2"/>
          <w:sz w:val="24"/>
          <w:lang w:val="en-GB"/>
        </w:rPr>
        <w:t xml:space="preserve"> </w:t>
      </w:r>
      <w:r w:rsidR="002E3BC7">
        <w:rPr>
          <w:sz w:val="24"/>
          <w:lang w:val="en-GB"/>
        </w:rPr>
        <w:t xml:space="preserve">Cogent </w:t>
      </w:r>
      <w:r w:rsidR="001F47C2">
        <w:rPr>
          <w:sz w:val="24"/>
          <w:lang w:val="en-GB"/>
        </w:rPr>
        <w:t xml:space="preserve">Associates </w:t>
      </w:r>
    </w:p>
    <w:p w14:paraId="5DC9F1E9" w14:textId="1424314F" w:rsidR="00562CBE" w:rsidRPr="00385776" w:rsidRDefault="00D26909" w:rsidP="00F714FA">
      <w:pPr>
        <w:pStyle w:val="ListParagraph"/>
        <w:numPr>
          <w:ilvl w:val="0"/>
          <w:numId w:val="1"/>
        </w:numPr>
        <w:tabs>
          <w:tab w:val="left" w:pos="200"/>
        </w:tabs>
        <w:spacing w:line="293" w:lineRule="exact"/>
        <w:ind w:left="200" w:hanging="177"/>
        <w:rPr>
          <w:lang w:val="en-GB"/>
        </w:rPr>
      </w:pPr>
      <w:r w:rsidRPr="00385776">
        <w:rPr>
          <w:sz w:val="24"/>
          <w:lang w:val="en-GB"/>
        </w:rPr>
        <w:t>Assigned</w:t>
      </w:r>
      <w:r w:rsidRPr="00385776">
        <w:rPr>
          <w:spacing w:val="-6"/>
          <w:sz w:val="24"/>
          <w:lang w:val="en-GB"/>
        </w:rPr>
        <w:t xml:space="preserve"> </w:t>
      </w:r>
      <w:r w:rsidRPr="00385776">
        <w:rPr>
          <w:sz w:val="24"/>
          <w:lang w:val="en-GB"/>
        </w:rPr>
        <w:t>Certifier</w:t>
      </w:r>
      <w:r w:rsidRPr="00385776">
        <w:rPr>
          <w:spacing w:val="-1"/>
          <w:sz w:val="24"/>
          <w:lang w:val="en-GB"/>
        </w:rPr>
        <w:t xml:space="preserve"> </w:t>
      </w:r>
      <w:r w:rsidRPr="00385776">
        <w:rPr>
          <w:sz w:val="24"/>
          <w:lang w:val="en-GB"/>
        </w:rPr>
        <w:t>–</w:t>
      </w:r>
      <w:r w:rsidR="00F714FA" w:rsidRPr="00385776">
        <w:rPr>
          <w:sz w:val="24"/>
          <w:lang w:val="en-GB"/>
        </w:rPr>
        <w:t>TB</w:t>
      </w:r>
      <w:r w:rsidR="00B609C2">
        <w:rPr>
          <w:sz w:val="24"/>
          <w:lang w:val="en-GB"/>
        </w:rPr>
        <w:t>C</w:t>
      </w:r>
    </w:p>
    <w:p w14:paraId="5636214A" w14:textId="77777777" w:rsidR="00F714FA" w:rsidRPr="005A3B41" w:rsidRDefault="00F714FA" w:rsidP="005A3B41">
      <w:pPr>
        <w:tabs>
          <w:tab w:val="left" w:pos="200"/>
        </w:tabs>
        <w:spacing w:line="293" w:lineRule="exact"/>
        <w:ind w:left="23"/>
        <w:rPr>
          <w:lang w:val="en-GB"/>
        </w:rPr>
      </w:pPr>
    </w:p>
    <w:p w14:paraId="275260C5" w14:textId="77777777" w:rsidR="00562CBE" w:rsidRPr="00385776" w:rsidRDefault="00D26909" w:rsidP="0073415D">
      <w:pPr>
        <w:pStyle w:val="Heading1"/>
        <w:numPr>
          <w:ilvl w:val="1"/>
          <w:numId w:val="3"/>
        </w:numPr>
        <w:tabs>
          <w:tab w:val="left" w:pos="482"/>
        </w:tabs>
        <w:ind w:left="482" w:hanging="459"/>
        <w:rPr>
          <w:lang w:val="en-GB"/>
        </w:rPr>
      </w:pPr>
      <w:bookmarkStart w:id="8" w:name="_Toc222829221"/>
      <w:r w:rsidRPr="00385776">
        <w:rPr>
          <w:color w:val="33CCCC"/>
          <w:lang w:val="en-GB"/>
        </w:rPr>
        <w:t>Site</w:t>
      </w:r>
      <w:r w:rsidRPr="00385776">
        <w:rPr>
          <w:color w:val="33CCCC"/>
          <w:spacing w:val="-6"/>
          <w:lang w:val="en-GB"/>
        </w:rPr>
        <w:t xml:space="preserve"> </w:t>
      </w:r>
      <w:r w:rsidRPr="00385776">
        <w:rPr>
          <w:color w:val="33CCCC"/>
          <w:spacing w:val="-2"/>
          <w:lang w:val="en-GB"/>
        </w:rPr>
        <w:t>Visit</w:t>
      </w:r>
      <w:bookmarkEnd w:id="8"/>
    </w:p>
    <w:p w14:paraId="1E573957" w14:textId="7F3987D7" w:rsidR="00562CBE" w:rsidRPr="00385776" w:rsidRDefault="00D26909" w:rsidP="00B609C2">
      <w:pPr>
        <w:pStyle w:val="BodyText"/>
        <w:spacing w:before="219"/>
        <w:ind w:left="23" w:right="27"/>
        <w:jc w:val="both"/>
        <w:rPr>
          <w:lang w:val="en-GB"/>
        </w:rPr>
      </w:pPr>
      <w:r w:rsidRPr="00385776">
        <w:rPr>
          <w:lang w:val="en-GB"/>
        </w:rPr>
        <w:t>Note Clúíd will arrange an open site visit</w:t>
      </w:r>
      <w:r w:rsidR="00687D49">
        <w:rPr>
          <w:lang w:val="en-GB"/>
        </w:rPr>
        <w:t xml:space="preserve"> in Stage 2 (Invitation to Tender)</w:t>
      </w:r>
      <w:r w:rsidRPr="00385776">
        <w:rPr>
          <w:lang w:val="en-GB"/>
        </w:rPr>
        <w:t>, it is a requirement that all tendering Contractor</w:t>
      </w:r>
      <w:r w:rsidR="001F47C2">
        <w:rPr>
          <w:lang w:val="en-GB"/>
        </w:rPr>
        <w:t>’</w:t>
      </w:r>
      <w:r w:rsidRPr="00385776">
        <w:rPr>
          <w:lang w:val="en-GB"/>
        </w:rPr>
        <w:t>s and their representatives shall attend the visit to review the site and its surrounding environs. Attendees will be asked to sign in on attending the visit.</w:t>
      </w:r>
    </w:p>
    <w:p w14:paraId="133F74EE" w14:textId="77777777" w:rsidR="00562CBE" w:rsidRPr="00385776" w:rsidRDefault="00562CBE" w:rsidP="00B609C2">
      <w:pPr>
        <w:pStyle w:val="BodyText"/>
        <w:spacing w:before="1"/>
        <w:jc w:val="both"/>
        <w:rPr>
          <w:lang w:val="en-GB"/>
        </w:rPr>
      </w:pPr>
    </w:p>
    <w:p w14:paraId="04759C64" w14:textId="77777777" w:rsidR="00562CBE" w:rsidRDefault="00D26909" w:rsidP="00B609C2">
      <w:pPr>
        <w:pStyle w:val="BodyText"/>
        <w:ind w:left="23" w:right="14"/>
        <w:jc w:val="both"/>
      </w:pPr>
      <w:r w:rsidRPr="00385776">
        <w:rPr>
          <w:lang w:val="en-GB"/>
        </w:rPr>
        <w:t xml:space="preserve">Tendering parties should note that </w:t>
      </w:r>
      <w:r w:rsidRPr="00385776">
        <w:rPr>
          <w:u w:val="single"/>
          <w:lang w:val="en-GB"/>
        </w:rPr>
        <w:t>no aspect of this Tender will be discussed</w:t>
      </w:r>
      <w:r w:rsidRPr="00385776">
        <w:rPr>
          <w:lang w:val="en-GB"/>
        </w:rPr>
        <w:t xml:space="preserve"> other than</w:t>
      </w:r>
      <w:r w:rsidRPr="00385776">
        <w:rPr>
          <w:spacing w:val="-6"/>
          <w:lang w:val="en-GB"/>
        </w:rPr>
        <w:t xml:space="preserve"> </w:t>
      </w:r>
      <w:r w:rsidRPr="00385776">
        <w:rPr>
          <w:lang w:val="en-GB"/>
        </w:rPr>
        <w:t>confirmation</w:t>
      </w:r>
      <w:r w:rsidRPr="00385776">
        <w:rPr>
          <w:spacing w:val="-6"/>
          <w:lang w:val="en-GB"/>
        </w:rPr>
        <w:t xml:space="preserve"> </w:t>
      </w:r>
      <w:r w:rsidRPr="00385776">
        <w:rPr>
          <w:lang w:val="en-GB"/>
        </w:rPr>
        <w:t>that</w:t>
      </w:r>
      <w:r w:rsidRPr="00385776">
        <w:rPr>
          <w:spacing w:val="-11"/>
          <w:lang w:val="en-GB"/>
        </w:rPr>
        <w:t xml:space="preserve"> </w:t>
      </w:r>
      <w:r w:rsidRPr="00385776">
        <w:rPr>
          <w:lang w:val="en-GB"/>
        </w:rPr>
        <w:t>the</w:t>
      </w:r>
      <w:r w:rsidRPr="00385776">
        <w:rPr>
          <w:spacing w:val="-11"/>
          <w:lang w:val="en-GB"/>
        </w:rPr>
        <w:t xml:space="preserve"> </w:t>
      </w:r>
      <w:r w:rsidRPr="00385776">
        <w:rPr>
          <w:lang w:val="en-GB"/>
        </w:rPr>
        <w:t>party</w:t>
      </w:r>
      <w:r w:rsidRPr="00385776">
        <w:rPr>
          <w:spacing w:val="-11"/>
          <w:lang w:val="en-GB"/>
        </w:rPr>
        <w:t xml:space="preserve"> </w:t>
      </w:r>
      <w:r w:rsidRPr="00385776">
        <w:rPr>
          <w:lang w:val="en-GB"/>
        </w:rPr>
        <w:t>requesting</w:t>
      </w:r>
      <w:r w:rsidRPr="00385776">
        <w:rPr>
          <w:spacing w:val="-11"/>
          <w:lang w:val="en-GB"/>
        </w:rPr>
        <w:t xml:space="preserve"> </w:t>
      </w:r>
      <w:r w:rsidRPr="00385776">
        <w:rPr>
          <w:lang w:val="en-GB"/>
        </w:rPr>
        <w:t>a</w:t>
      </w:r>
      <w:r w:rsidRPr="00385776">
        <w:rPr>
          <w:spacing w:val="-6"/>
          <w:lang w:val="en-GB"/>
        </w:rPr>
        <w:t xml:space="preserve"> </w:t>
      </w:r>
      <w:r w:rsidRPr="00385776">
        <w:rPr>
          <w:lang w:val="en-GB"/>
        </w:rPr>
        <w:t>visit</w:t>
      </w:r>
      <w:r w:rsidRPr="00385776">
        <w:rPr>
          <w:spacing w:val="-7"/>
          <w:lang w:val="en-GB"/>
        </w:rPr>
        <w:t xml:space="preserve"> </w:t>
      </w:r>
      <w:r w:rsidRPr="00385776">
        <w:rPr>
          <w:lang w:val="en-GB"/>
        </w:rPr>
        <w:t>to</w:t>
      </w:r>
      <w:r w:rsidRPr="00385776">
        <w:rPr>
          <w:spacing w:val="-6"/>
          <w:lang w:val="en-GB"/>
        </w:rPr>
        <w:t xml:space="preserve"> </w:t>
      </w:r>
      <w:r w:rsidRPr="00385776">
        <w:rPr>
          <w:lang w:val="en-GB"/>
        </w:rPr>
        <w:t>the</w:t>
      </w:r>
      <w:r w:rsidRPr="00385776">
        <w:rPr>
          <w:spacing w:val="-6"/>
          <w:lang w:val="en-GB"/>
        </w:rPr>
        <w:t xml:space="preserve"> </w:t>
      </w:r>
      <w:r w:rsidRPr="00385776">
        <w:rPr>
          <w:lang w:val="en-GB"/>
        </w:rPr>
        <w:t>site</w:t>
      </w:r>
      <w:r w:rsidRPr="00385776">
        <w:rPr>
          <w:spacing w:val="-11"/>
          <w:lang w:val="en-GB"/>
        </w:rPr>
        <w:t xml:space="preserve"> </w:t>
      </w:r>
      <w:r w:rsidRPr="00385776">
        <w:rPr>
          <w:lang w:val="en-GB"/>
        </w:rPr>
        <w:t>can</w:t>
      </w:r>
      <w:r w:rsidRPr="00385776">
        <w:rPr>
          <w:spacing w:val="-11"/>
          <w:lang w:val="en-GB"/>
        </w:rPr>
        <w:t xml:space="preserve"> </w:t>
      </w:r>
      <w:r w:rsidRPr="00385776">
        <w:rPr>
          <w:lang w:val="en-GB"/>
        </w:rPr>
        <w:t>be</w:t>
      </w:r>
      <w:r w:rsidRPr="00385776">
        <w:rPr>
          <w:spacing w:val="-11"/>
          <w:lang w:val="en-GB"/>
        </w:rPr>
        <w:t xml:space="preserve"> </w:t>
      </w:r>
      <w:r w:rsidRPr="00385776">
        <w:rPr>
          <w:lang w:val="en-GB"/>
        </w:rPr>
        <w:t>accommodated</w:t>
      </w:r>
      <w:r w:rsidRPr="00385776">
        <w:rPr>
          <w:spacing w:val="-11"/>
          <w:lang w:val="en-GB"/>
        </w:rPr>
        <w:t xml:space="preserve"> </w:t>
      </w:r>
      <w:r w:rsidRPr="00385776">
        <w:rPr>
          <w:lang w:val="en-GB"/>
        </w:rPr>
        <w:t>on a particular date. It will be understood by Clúid Housing that all parties submitting tenders will have visited the development prior to their submission.</w:t>
      </w:r>
    </w:p>
    <w:sectPr w:rsidR="00562CBE">
      <w:type w:val="continuous"/>
      <w:pgSz w:w="11900" w:h="16840"/>
      <w:pgMar w:top="1440" w:right="1417" w:bottom="1220" w:left="1417" w:header="150" w:footer="1036"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E56F65F" w14:textId="77777777" w:rsidR="007D464A" w:rsidRPr="00385776" w:rsidRDefault="007D464A">
      <w:r w:rsidRPr="00385776">
        <w:separator/>
      </w:r>
    </w:p>
  </w:endnote>
  <w:endnote w:type="continuationSeparator" w:id="0">
    <w:p w14:paraId="28319CD8" w14:textId="77777777" w:rsidR="007D464A" w:rsidRPr="00385776" w:rsidRDefault="007D464A">
      <w:r w:rsidRPr="00385776">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Yu Mincho Light">
    <w:charset w:val="80"/>
    <w:family w:val="roman"/>
    <w:pitch w:val="variable"/>
    <w:sig w:usb0="800002E7" w:usb1="2AC7FCFF" w:usb2="00000012" w:usb3="00000000" w:csb0="0002009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2BDBE1" w14:textId="77777777" w:rsidR="00562CBE" w:rsidRPr="00385776" w:rsidRDefault="00D26909">
    <w:pPr>
      <w:pStyle w:val="BodyText"/>
      <w:spacing w:line="14" w:lineRule="auto"/>
      <w:rPr>
        <w:sz w:val="20"/>
        <w:lang w:val="en-GB"/>
      </w:rPr>
    </w:pPr>
    <w:r w:rsidRPr="00385776">
      <w:rPr>
        <w:noProof/>
        <w:sz w:val="20"/>
        <w:lang w:val="en-GB"/>
      </w:rPr>
      <mc:AlternateContent>
        <mc:Choice Requires="wps">
          <w:drawing>
            <wp:anchor distT="0" distB="0" distL="0" distR="0" simplePos="0" relativeHeight="251691520" behindDoc="1" locked="0" layoutInCell="1" allowOverlap="1" wp14:anchorId="209E8563" wp14:editId="7C6FE1EE">
              <wp:simplePos x="0" y="0"/>
              <wp:positionH relativeFrom="page">
                <wp:posOffset>896416</wp:posOffset>
              </wp:positionH>
              <wp:positionV relativeFrom="page">
                <wp:posOffset>9856926</wp:posOffset>
              </wp:positionV>
              <wp:extent cx="5766435" cy="6350"/>
              <wp:effectExtent l="0" t="0" r="0" b="0"/>
              <wp:wrapNone/>
              <wp:docPr id="2" name="Graphic 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766435" cy="6350"/>
                      </a:xfrm>
                      <a:custGeom>
                        <a:avLst/>
                        <a:gdLst/>
                        <a:ahLst/>
                        <a:cxnLst/>
                        <a:rect l="l" t="t" r="r" b="b"/>
                        <a:pathLst>
                          <a:path w="5766435" h="6350">
                            <a:moveTo>
                              <a:pt x="5766181" y="0"/>
                            </a:moveTo>
                            <a:lnTo>
                              <a:pt x="0" y="0"/>
                            </a:lnTo>
                            <a:lnTo>
                              <a:pt x="0" y="6096"/>
                            </a:lnTo>
                            <a:lnTo>
                              <a:pt x="5766181" y="6096"/>
                            </a:lnTo>
                            <a:lnTo>
                              <a:pt x="5766181" y="0"/>
                            </a:lnTo>
                            <a:close/>
                          </a:path>
                        </a:pathLst>
                      </a:custGeom>
                      <a:solidFill>
                        <a:srgbClr val="D9D9D9"/>
                      </a:solidFill>
                    </wps:spPr>
                    <wps:bodyPr wrap="square" lIns="0" tIns="0" rIns="0" bIns="0" rtlCol="0">
                      <a:prstTxWarp prst="textNoShape">
                        <a:avLst/>
                      </a:prstTxWarp>
                      <a:noAutofit/>
                    </wps:bodyPr>
                  </wps:wsp>
                </a:graphicData>
              </a:graphic>
            </wp:anchor>
          </w:drawing>
        </mc:Choice>
        <mc:Fallback>
          <w:pict>
            <v:shape w14:anchorId="48C234B2" id="Graphic 2" o:spid="_x0000_s1026" style="position:absolute;margin-left:70.6pt;margin-top:776.15pt;width:454.05pt;height:.5pt;z-index:-251624960;visibility:visible;mso-wrap-style:square;mso-wrap-distance-left:0;mso-wrap-distance-top:0;mso-wrap-distance-right:0;mso-wrap-distance-bottom:0;mso-position-horizontal:absolute;mso-position-horizontal-relative:page;mso-position-vertical:absolute;mso-position-vertical-relative:page;v-text-anchor:top" coordsize="5766435,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" path="m5766181,l,,,6096r5766181,l5766181,xe" fillcolor="#d9d9d9" stroked="f">
              <v:path arrowok="t"/>
              <w10:wrap anchorx="page" anchory="page"/>
            </v:shape>
          </w:pict>
        </mc:Fallback>
      </mc:AlternateContent>
    </w:r>
    <w:r w:rsidRPr="00385776">
      <w:rPr>
        <w:noProof/>
        <w:sz w:val="20"/>
        <w:lang w:val="en-GB"/>
      </w:rPr>
      <mc:AlternateContent>
        <mc:Choice Requires="wps">
          <w:drawing>
            <wp:anchor distT="0" distB="0" distL="0" distR="0" simplePos="0" relativeHeight="251692544" behindDoc="1" locked="0" layoutInCell="1" allowOverlap="1" wp14:anchorId="6B3B65CA" wp14:editId="60BCD9D0">
              <wp:simplePos x="0" y="0"/>
              <wp:positionH relativeFrom="page">
                <wp:posOffset>5938392</wp:posOffset>
              </wp:positionH>
              <wp:positionV relativeFrom="page">
                <wp:posOffset>9894823</wp:posOffset>
              </wp:positionV>
              <wp:extent cx="681355" cy="177800"/>
              <wp:effectExtent l="0" t="0" r="0" b="0"/>
              <wp:wrapNone/>
              <wp:docPr id="3" name="Text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81355" cy="177800"/>
                      </a:xfrm>
                      <a:prstGeom prst="rect">
                        <a:avLst/>
                      </a:prstGeom>
                    </wps:spPr>
                    <wps:txbx>
                      <w:txbxContent>
                        <w:p w14:paraId="47FCDBE6" w14:textId="77777777" w:rsidR="00562CBE" w:rsidRPr="00385776" w:rsidRDefault="00D26909">
                          <w:pPr>
                            <w:pStyle w:val="BodyText"/>
                            <w:spacing w:line="264" w:lineRule="exact"/>
                            <w:ind w:left="60"/>
                            <w:rPr>
                              <w:rFonts w:ascii="Calibri"/>
                              <w:lang w:val="en-GB"/>
                            </w:rPr>
                          </w:pPr>
                          <w:r w:rsidRPr="00385776">
                            <w:rPr>
                              <w:rFonts w:ascii="Calibri"/>
                              <w:lang w:val="en-GB"/>
                            </w:rPr>
                            <w:fldChar w:fldCharType="begin"/>
                          </w:r>
                          <w:r w:rsidRPr="00385776">
                            <w:rPr>
                              <w:rFonts w:ascii="Calibri"/>
                              <w:lang w:val="en-GB"/>
                            </w:rPr>
                            <w:instrText xml:space="preserve"> PAGE </w:instrText>
                          </w:r>
                          <w:r w:rsidRPr="00385776">
                            <w:rPr>
                              <w:rFonts w:ascii="Calibri"/>
                              <w:lang w:val="en-GB"/>
                            </w:rPr>
                            <w:fldChar w:fldCharType="separate"/>
                          </w:r>
                          <w:r w:rsidRPr="00385776">
                            <w:rPr>
                              <w:rFonts w:ascii="Calibri"/>
                              <w:lang w:val="en-GB"/>
                            </w:rPr>
                            <w:t>1</w:t>
                          </w:r>
                          <w:r w:rsidRPr="00385776">
                            <w:rPr>
                              <w:rFonts w:ascii="Calibri"/>
                              <w:lang w:val="en-GB"/>
                            </w:rPr>
                            <w:fldChar w:fldCharType="end"/>
                          </w:r>
                          <w:r w:rsidRPr="00385776">
                            <w:rPr>
                              <w:rFonts w:ascii="Calibri"/>
                              <w:spacing w:val="-4"/>
                              <w:lang w:val="en-GB"/>
                            </w:rPr>
                            <w:t xml:space="preserve"> </w:t>
                          </w:r>
                          <w:r w:rsidRPr="00385776">
                            <w:rPr>
                              <w:rFonts w:ascii="Calibri"/>
                              <w:lang w:val="en-GB"/>
                            </w:rPr>
                            <w:t>|</w:t>
                          </w:r>
                          <w:r w:rsidRPr="00385776">
                            <w:rPr>
                              <w:rFonts w:ascii="Calibri"/>
                              <w:spacing w:val="-2"/>
                              <w:lang w:val="en-GB"/>
                            </w:rPr>
                            <w:t xml:space="preserve"> </w:t>
                          </w:r>
                          <w:r w:rsidRPr="00385776">
                            <w:rPr>
                              <w:rFonts w:ascii="Calibri"/>
                              <w:color w:val="7E7E7E"/>
                              <w:lang w:val="en-GB"/>
                            </w:rPr>
                            <w:t>P</w:t>
                          </w:r>
                          <w:r w:rsidRPr="00385776">
                            <w:rPr>
                              <w:rFonts w:ascii="Calibri"/>
                              <w:color w:val="7E7E7E"/>
                              <w:spacing w:val="8"/>
                              <w:lang w:val="en-GB"/>
                            </w:rPr>
                            <w:t xml:space="preserve"> </w:t>
                          </w:r>
                          <w:r w:rsidRPr="00385776">
                            <w:rPr>
                              <w:rFonts w:ascii="Calibri"/>
                              <w:color w:val="7E7E7E"/>
                              <w:lang w:val="en-GB"/>
                            </w:rPr>
                            <w:t>a</w:t>
                          </w:r>
                          <w:r w:rsidRPr="00385776">
                            <w:rPr>
                              <w:rFonts w:ascii="Calibri"/>
                              <w:color w:val="7E7E7E"/>
                              <w:spacing w:val="8"/>
                              <w:lang w:val="en-GB"/>
                            </w:rPr>
                            <w:t xml:space="preserve"> </w:t>
                          </w:r>
                          <w:r w:rsidRPr="00385776">
                            <w:rPr>
                              <w:rFonts w:ascii="Calibri"/>
                              <w:color w:val="7E7E7E"/>
                              <w:lang w:val="en-GB"/>
                            </w:rPr>
                            <w:t>g</w:t>
                          </w:r>
                          <w:r w:rsidRPr="00385776">
                            <w:rPr>
                              <w:rFonts w:ascii="Calibri"/>
                              <w:color w:val="7E7E7E"/>
                              <w:spacing w:val="5"/>
                              <w:lang w:val="en-GB"/>
                            </w:rPr>
                            <w:t xml:space="preserve"> </w:t>
                          </w:r>
                          <w:r w:rsidRPr="00385776">
                            <w:rPr>
                              <w:rFonts w:ascii="Calibri"/>
                              <w:color w:val="7E7E7E"/>
                              <w:spacing w:val="-10"/>
                              <w:lang w:val="en-GB"/>
                            </w:rPr>
                            <w:t>e</w:t>
                          </w:r>
                        </w:p>
                      </w:txbxContent>
                    </wps:txbx>
                    <wps:bodyPr wrap="square" lIns="0" tIns="0" rIns="0" bIns="0" rtlCol="0">
                      <a:noAutofit/>
                    </wps:bodyPr>
                  </wps:wsp>
                </a:graphicData>
              </a:graphic>
            </wp:anchor>
          </w:drawing>
        </mc:Choice>
        <mc:Fallback>
          <w:pict>
            <v:shapetype w14:anchorId="6B3B65CA" id="_x0000_t202" coordsize="21600,21600" o:spt="202" path="m,l,21600r21600,l21600,xe">
              <v:stroke joinstyle="miter"/>
              <v:path gradientshapeok="t" o:connecttype="rect"/>
            </v:shapetype>
            <v:shape id="Textbox 3" o:spid="_x0000_s1032" type="#_x0000_t202" style="position:absolute;margin-left:467.6pt;margin-top:779.1pt;width:53.65pt;height:14pt;z-index:-25162393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" filled="f" stroked="f">
              <v:textbox inset="0,0,0,0">
                <w:txbxContent>
                  <w:p w14:paraId="47FCDBE6" w14:textId="77777777" w:rsidR="00562CBE" w:rsidRPr="00385776" w:rsidRDefault="00D26909">
                    <w:pPr>
                      <w:pStyle w:val="BodyText"/>
                      <w:spacing w:line="264" w:lineRule="exact"/>
                      <w:ind w:left="60"/>
                      <w:rPr>
                        <w:rFonts w:ascii="Calibri"/>
                        <w:lang w:val="en-GB"/>
                      </w:rPr>
                    </w:pPr>
                    <w:r w:rsidRPr="00385776">
                      <w:rPr>
                        <w:rFonts w:ascii="Calibri"/>
                        <w:lang w:val="en-GB"/>
                      </w:rPr>
                      <w:fldChar w:fldCharType="begin"/>
                    </w:r>
                    <w:r w:rsidRPr="00385776">
                      <w:rPr>
                        <w:rFonts w:ascii="Calibri"/>
                        <w:lang w:val="en-GB"/>
                      </w:rPr>
                      <w:instrText xml:space="preserve"> PAGE </w:instrText>
                    </w:r>
                    <w:r w:rsidRPr="00385776">
                      <w:rPr>
                        <w:rFonts w:ascii="Calibri"/>
                        <w:lang w:val="en-GB"/>
                      </w:rPr>
                      <w:fldChar w:fldCharType="separate"/>
                    </w:r>
                    <w:r w:rsidRPr="00385776">
                      <w:rPr>
                        <w:rFonts w:ascii="Calibri"/>
                        <w:lang w:val="en-GB"/>
                      </w:rPr>
                      <w:t>1</w:t>
                    </w:r>
                    <w:r w:rsidRPr="00385776">
                      <w:rPr>
                        <w:rFonts w:ascii="Calibri"/>
                        <w:lang w:val="en-GB"/>
                      </w:rPr>
                      <w:fldChar w:fldCharType="end"/>
                    </w:r>
                    <w:r w:rsidRPr="00385776">
                      <w:rPr>
                        <w:rFonts w:ascii="Calibri"/>
                        <w:spacing w:val="-4"/>
                        <w:lang w:val="en-GB"/>
                      </w:rPr>
                      <w:t xml:space="preserve"> </w:t>
                    </w:r>
                    <w:r w:rsidRPr="00385776">
                      <w:rPr>
                        <w:rFonts w:ascii="Calibri"/>
                        <w:lang w:val="en-GB"/>
                      </w:rPr>
                      <w:t>|</w:t>
                    </w:r>
                    <w:r w:rsidRPr="00385776">
                      <w:rPr>
                        <w:rFonts w:ascii="Calibri"/>
                        <w:spacing w:val="-2"/>
                        <w:lang w:val="en-GB"/>
                      </w:rPr>
                      <w:t xml:space="preserve"> </w:t>
                    </w:r>
                    <w:r w:rsidRPr="00385776">
                      <w:rPr>
                        <w:rFonts w:ascii="Calibri"/>
                        <w:color w:val="7E7E7E"/>
                        <w:lang w:val="en-GB"/>
                      </w:rPr>
                      <w:t>P</w:t>
                    </w:r>
                    <w:r w:rsidRPr="00385776">
                      <w:rPr>
                        <w:rFonts w:ascii="Calibri"/>
                        <w:color w:val="7E7E7E"/>
                        <w:spacing w:val="8"/>
                        <w:lang w:val="en-GB"/>
                      </w:rPr>
                      <w:t xml:space="preserve"> </w:t>
                    </w:r>
                    <w:r w:rsidRPr="00385776">
                      <w:rPr>
                        <w:rFonts w:ascii="Calibri"/>
                        <w:color w:val="7E7E7E"/>
                        <w:lang w:val="en-GB"/>
                      </w:rPr>
                      <w:t>a</w:t>
                    </w:r>
                    <w:r w:rsidRPr="00385776">
                      <w:rPr>
                        <w:rFonts w:ascii="Calibri"/>
                        <w:color w:val="7E7E7E"/>
                        <w:spacing w:val="8"/>
                        <w:lang w:val="en-GB"/>
                      </w:rPr>
                      <w:t xml:space="preserve"> </w:t>
                    </w:r>
                    <w:r w:rsidRPr="00385776">
                      <w:rPr>
                        <w:rFonts w:ascii="Calibri"/>
                        <w:color w:val="7E7E7E"/>
                        <w:lang w:val="en-GB"/>
                      </w:rPr>
                      <w:t>g</w:t>
                    </w:r>
                    <w:r w:rsidRPr="00385776">
                      <w:rPr>
                        <w:rFonts w:ascii="Calibri"/>
                        <w:color w:val="7E7E7E"/>
                        <w:spacing w:val="5"/>
                        <w:lang w:val="en-GB"/>
                      </w:rPr>
                      <w:t xml:space="preserve"> </w:t>
                    </w:r>
                    <w:r w:rsidRPr="00385776">
                      <w:rPr>
                        <w:rFonts w:ascii="Calibri"/>
                        <w:color w:val="7E7E7E"/>
                        <w:spacing w:val="-10"/>
                        <w:lang w:val="en-GB"/>
                      </w:rPr>
                      <w:t>e</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CC8306A" w14:textId="77777777" w:rsidR="007D464A" w:rsidRPr="00385776" w:rsidRDefault="007D464A">
      <w:r w:rsidRPr="00385776">
        <w:separator/>
      </w:r>
    </w:p>
  </w:footnote>
  <w:footnote w:type="continuationSeparator" w:id="0">
    <w:p w14:paraId="1B91D535" w14:textId="77777777" w:rsidR="007D464A" w:rsidRPr="00385776" w:rsidRDefault="007D464A">
      <w:r w:rsidRPr="00385776">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4EAB1F" w14:textId="77777777" w:rsidR="00562CBE" w:rsidRPr="00385776" w:rsidRDefault="00D26909">
    <w:pPr>
      <w:pStyle w:val="BodyText"/>
      <w:spacing w:line="14" w:lineRule="auto"/>
      <w:rPr>
        <w:sz w:val="20"/>
        <w:lang w:val="en-GB"/>
      </w:rPr>
    </w:pPr>
    <w:r w:rsidRPr="00385776">
      <w:rPr>
        <w:noProof/>
        <w:sz w:val="20"/>
        <w:lang w:val="en-GB"/>
      </w:rPr>
      <w:drawing>
        <wp:anchor distT="0" distB="0" distL="0" distR="0" simplePos="0" relativeHeight="251690496" behindDoc="1" locked="0" layoutInCell="1" allowOverlap="1" wp14:anchorId="20EC3639" wp14:editId="20E8DE22">
          <wp:simplePos x="0" y="0"/>
          <wp:positionH relativeFrom="page">
            <wp:posOffset>585452</wp:posOffset>
          </wp:positionH>
          <wp:positionV relativeFrom="page">
            <wp:posOffset>95534</wp:posOffset>
          </wp:positionV>
          <wp:extent cx="6371366" cy="818865"/>
          <wp:effectExtent l="0" t="0" r="0" b="0"/>
          <wp:wrapNone/>
          <wp:docPr id="424109171" name="Imag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Image 1"/>
                  <pic:cNvPicPr/>
                </pic:nvPicPr>
                <pic:blipFill>
                  <a:blip r:embed="rId1" cstate="print"/>
                  <a:stretch>
                    <a:fillRect/>
                  </a:stretch>
                </pic:blipFill>
                <pic:spPr>
                  <a:xfrm>
                    <a:off x="0" y="0"/>
                    <a:ext cx="6371366" cy="818865"/>
                  </a:xfrm>
                  <a:prstGeom prst="rect">
                    <a:avLst/>
                  </a:prstGeom>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E7F1DF1"/>
    <w:multiLevelType w:val="hybridMultilevel"/>
    <w:tmpl w:val="DCF41CAA"/>
    <w:lvl w:ilvl="0" w:tplc="18090001">
      <w:start w:val="1"/>
      <w:numFmt w:val="bullet"/>
      <w:lvlText w:val=""/>
      <w:lvlJc w:val="left"/>
      <w:pPr>
        <w:ind w:left="743" w:hanging="360"/>
      </w:pPr>
      <w:rPr>
        <w:rFonts w:ascii="Symbol" w:hAnsi="Symbol" w:hint="default"/>
      </w:rPr>
    </w:lvl>
    <w:lvl w:ilvl="1" w:tplc="18090003" w:tentative="1">
      <w:start w:val="1"/>
      <w:numFmt w:val="bullet"/>
      <w:lvlText w:val="o"/>
      <w:lvlJc w:val="left"/>
      <w:pPr>
        <w:ind w:left="1463" w:hanging="360"/>
      </w:pPr>
      <w:rPr>
        <w:rFonts w:ascii="Courier New" w:hAnsi="Courier New" w:cs="Courier New" w:hint="default"/>
      </w:rPr>
    </w:lvl>
    <w:lvl w:ilvl="2" w:tplc="18090005" w:tentative="1">
      <w:start w:val="1"/>
      <w:numFmt w:val="bullet"/>
      <w:lvlText w:val=""/>
      <w:lvlJc w:val="left"/>
      <w:pPr>
        <w:ind w:left="2183" w:hanging="360"/>
      </w:pPr>
      <w:rPr>
        <w:rFonts w:ascii="Wingdings" w:hAnsi="Wingdings" w:hint="default"/>
      </w:rPr>
    </w:lvl>
    <w:lvl w:ilvl="3" w:tplc="18090001" w:tentative="1">
      <w:start w:val="1"/>
      <w:numFmt w:val="bullet"/>
      <w:lvlText w:val=""/>
      <w:lvlJc w:val="left"/>
      <w:pPr>
        <w:ind w:left="2903" w:hanging="360"/>
      </w:pPr>
      <w:rPr>
        <w:rFonts w:ascii="Symbol" w:hAnsi="Symbol" w:hint="default"/>
      </w:rPr>
    </w:lvl>
    <w:lvl w:ilvl="4" w:tplc="18090003" w:tentative="1">
      <w:start w:val="1"/>
      <w:numFmt w:val="bullet"/>
      <w:lvlText w:val="o"/>
      <w:lvlJc w:val="left"/>
      <w:pPr>
        <w:ind w:left="3623" w:hanging="360"/>
      </w:pPr>
      <w:rPr>
        <w:rFonts w:ascii="Courier New" w:hAnsi="Courier New" w:cs="Courier New" w:hint="default"/>
      </w:rPr>
    </w:lvl>
    <w:lvl w:ilvl="5" w:tplc="18090005" w:tentative="1">
      <w:start w:val="1"/>
      <w:numFmt w:val="bullet"/>
      <w:lvlText w:val=""/>
      <w:lvlJc w:val="left"/>
      <w:pPr>
        <w:ind w:left="4343" w:hanging="360"/>
      </w:pPr>
      <w:rPr>
        <w:rFonts w:ascii="Wingdings" w:hAnsi="Wingdings" w:hint="default"/>
      </w:rPr>
    </w:lvl>
    <w:lvl w:ilvl="6" w:tplc="18090001" w:tentative="1">
      <w:start w:val="1"/>
      <w:numFmt w:val="bullet"/>
      <w:lvlText w:val=""/>
      <w:lvlJc w:val="left"/>
      <w:pPr>
        <w:ind w:left="5063" w:hanging="360"/>
      </w:pPr>
      <w:rPr>
        <w:rFonts w:ascii="Symbol" w:hAnsi="Symbol" w:hint="default"/>
      </w:rPr>
    </w:lvl>
    <w:lvl w:ilvl="7" w:tplc="18090003" w:tentative="1">
      <w:start w:val="1"/>
      <w:numFmt w:val="bullet"/>
      <w:lvlText w:val="o"/>
      <w:lvlJc w:val="left"/>
      <w:pPr>
        <w:ind w:left="5783" w:hanging="360"/>
      </w:pPr>
      <w:rPr>
        <w:rFonts w:ascii="Courier New" w:hAnsi="Courier New" w:cs="Courier New" w:hint="default"/>
      </w:rPr>
    </w:lvl>
    <w:lvl w:ilvl="8" w:tplc="18090005" w:tentative="1">
      <w:start w:val="1"/>
      <w:numFmt w:val="bullet"/>
      <w:lvlText w:val=""/>
      <w:lvlJc w:val="left"/>
      <w:pPr>
        <w:ind w:left="6503" w:hanging="360"/>
      </w:pPr>
      <w:rPr>
        <w:rFonts w:ascii="Wingdings" w:hAnsi="Wingdings" w:hint="default"/>
      </w:rPr>
    </w:lvl>
  </w:abstractNum>
  <w:abstractNum w:abstractNumId="1" w15:restartNumberingAfterBreak="0">
    <w:nsid w:val="29D803A1"/>
    <w:multiLevelType w:val="hybridMultilevel"/>
    <w:tmpl w:val="D25C943A"/>
    <w:lvl w:ilvl="0" w:tplc="FFFFFFFF">
      <w:numFmt w:val="bullet"/>
      <w:lvlText w:val=""/>
      <w:lvlJc w:val="left"/>
      <w:pPr>
        <w:ind w:left="744" w:hanging="361"/>
      </w:pPr>
      <w:rPr>
        <w:rFonts w:ascii="Symbol" w:eastAsia="Symbol" w:hAnsi="Symbol" w:cs="Symbol" w:hint="default"/>
        <w:b w:val="0"/>
        <w:bCs w:val="0"/>
        <w:i w:val="0"/>
        <w:iCs w:val="0"/>
        <w:spacing w:val="0"/>
        <w:w w:val="100"/>
        <w:sz w:val="24"/>
        <w:szCs w:val="24"/>
        <w:lang w:val="en-US" w:eastAsia="en-US" w:bidi="ar-SA"/>
      </w:rPr>
    </w:lvl>
    <w:lvl w:ilvl="1" w:tplc="8932C03A">
      <w:numFmt w:val="bullet"/>
      <w:lvlText w:val="-"/>
      <w:lvlJc w:val="left"/>
      <w:pPr>
        <w:ind w:left="1572" w:hanging="361"/>
      </w:pPr>
      <w:rPr>
        <w:rFonts w:ascii="Yu Mincho Light" w:eastAsia="Yu Mincho Light" w:hAnsi="Yu Mincho Light" w:hint="eastAsia"/>
      </w:rPr>
    </w:lvl>
    <w:lvl w:ilvl="2" w:tplc="FFFFFFFF">
      <w:numFmt w:val="bullet"/>
      <w:lvlText w:val="•"/>
      <w:lvlJc w:val="left"/>
      <w:pPr>
        <w:ind w:left="2405" w:hanging="361"/>
      </w:pPr>
      <w:rPr>
        <w:rFonts w:hint="default"/>
        <w:lang w:val="en-US" w:eastAsia="en-US" w:bidi="ar-SA"/>
      </w:rPr>
    </w:lvl>
    <w:lvl w:ilvl="3" w:tplc="FFFFFFFF">
      <w:numFmt w:val="bullet"/>
      <w:lvlText w:val="•"/>
      <w:lvlJc w:val="left"/>
      <w:pPr>
        <w:ind w:left="3237" w:hanging="361"/>
      </w:pPr>
      <w:rPr>
        <w:rFonts w:hint="default"/>
        <w:lang w:val="en-US" w:eastAsia="en-US" w:bidi="ar-SA"/>
      </w:rPr>
    </w:lvl>
    <w:lvl w:ilvl="4" w:tplc="FFFFFFFF">
      <w:numFmt w:val="bullet"/>
      <w:lvlText w:val="•"/>
      <w:lvlJc w:val="left"/>
      <w:pPr>
        <w:ind w:left="4070" w:hanging="361"/>
      </w:pPr>
      <w:rPr>
        <w:rFonts w:hint="default"/>
        <w:lang w:val="en-US" w:eastAsia="en-US" w:bidi="ar-SA"/>
      </w:rPr>
    </w:lvl>
    <w:lvl w:ilvl="5" w:tplc="FFFFFFFF">
      <w:numFmt w:val="bullet"/>
      <w:lvlText w:val="•"/>
      <w:lvlJc w:val="left"/>
      <w:pPr>
        <w:ind w:left="4902" w:hanging="361"/>
      </w:pPr>
      <w:rPr>
        <w:rFonts w:hint="default"/>
        <w:lang w:val="en-US" w:eastAsia="en-US" w:bidi="ar-SA"/>
      </w:rPr>
    </w:lvl>
    <w:lvl w:ilvl="6" w:tplc="FFFFFFFF">
      <w:numFmt w:val="bullet"/>
      <w:lvlText w:val="•"/>
      <w:lvlJc w:val="left"/>
      <w:pPr>
        <w:ind w:left="5735" w:hanging="361"/>
      </w:pPr>
      <w:rPr>
        <w:rFonts w:hint="default"/>
        <w:lang w:val="en-US" w:eastAsia="en-US" w:bidi="ar-SA"/>
      </w:rPr>
    </w:lvl>
    <w:lvl w:ilvl="7" w:tplc="FFFFFFFF">
      <w:numFmt w:val="bullet"/>
      <w:lvlText w:val="•"/>
      <w:lvlJc w:val="left"/>
      <w:pPr>
        <w:ind w:left="6567" w:hanging="361"/>
      </w:pPr>
      <w:rPr>
        <w:rFonts w:hint="default"/>
        <w:lang w:val="en-US" w:eastAsia="en-US" w:bidi="ar-SA"/>
      </w:rPr>
    </w:lvl>
    <w:lvl w:ilvl="8" w:tplc="FFFFFFFF">
      <w:numFmt w:val="bullet"/>
      <w:lvlText w:val="•"/>
      <w:lvlJc w:val="left"/>
      <w:pPr>
        <w:ind w:left="7400" w:hanging="361"/>
      </w:pPr>
      <w:rPr>
        <w:rFonts w:hint="default"/>
        <w:lang w:val="en-US" w:eastAsia="en-US" w:bidi="ar-SA"/>
      </w:rPr>
    </w:lvl>
  </w:abstractNum>
  <w:abstractNum w:abstractNumId="2" w15:restartNumberingAfterBreak="0">
    <w:nsid w:val="5C93452A"/>
    <w:multiLevelType w:val="hybridMultilevel"/>
    <w:tmpl w:val="4B1846C0"/>
    <w:lvl w:ilvl="0" w:tplc="18090001">
      <w:start w:val="1"/>
      <w:numFmt w:val="bullet"/>
      <w:lvlText w:val=""/>
      <w:lvlJc w:val="left"/>
      <w:pPr>
        <w:ind w:left="743" w:hanging="360"/>
      </w:pPr>
      <w:rPr>
        <w:rFonts w:ascii="Symbol" w:hAnsi="Symbol" w:hint="default"/>
      </w:rPr>
    </w:lvl>
    <w:lvl w:ilvl="1" w:tplc="18090003" w:tentative="1">
      <w:start w:val="1"/>
      <w:numFmt w:val="bullet"/>
      <w:lvlText w:val="o"/>
      <w:lvlJc w:val="left"/>
      <w:pPr>
        <w:ind w:left="1463" w:hanging="360"/>
      </w:pPr>
      <w:rPr>
        <w:rFonts w:ascii="Courier New" w:hAnsi="Courier New" w:cs="Courier New" w:hint="default"/>
      </w:rPr>
    </w:lvl>
    <w:lvl w:ilvl="2" w:tplc="18090005" w:tentative="1">
      <w:start w:val="1"/>
      <w:numFmt w:val="bullet"/>
      <w:lvlText w:val=""/>
      <w:lvlJc w:val="left"/>
      <w:pPr>
        <w:ind w:left="2183" w:hanging="360"/>
      </w:pPr>
      <w:rPr>
        <w:rFonts w:ascii="Wingdings" w:hAnsi="Wingdings" w:hint="default"/>
      </w:rPr>
    </w:lvl>
    <w:lvl w:ilvl="3" w:tplc="18090001" w:tentative="1">
      <w:start w:val="1"/>
      <w:numFmt w:val="bullet"/>
      <w:lvlText w:val=""/>
      <w:lvlJc w:val="left"/>
      <w:pPr>
        <w:ind w:left="2903" w:hanging="360"/>
      </w:pPr>
      <w:rPr>
        <w:rFonts w:ascii="Symbol" w:hAnsi="Symbol" w:hint="default"/>
      </w:rPr>
    </w:lvl>
    <w:lvl w:ilvl="4" w:tplc="18090003" w:tentative="1">
      <w:start w:val="1"/>
      <w:numFmt w:val="bullet"/>
      <w:lvlText w:val="o"/>
      <w:lvlJc w:val="left"/>
      <w:pPr>
        <w:ind w:left="3623" w:hanging="360"/>
      </w:pPr>
      <w:rPr>
        <w:rFonts w:ascii="Courier New" w:hAnsi="Courier New" w:cs="Courier New" w:hint="default"/>
      </w:rPr>
    </w:lvl>
    <w:lvl w:ilvl="5" w:tplc="18090005" w:tentative="1">
      <w:start w:val="1"/>
      <w:numFmt w:val="bullet"/>
      <w:lvlText w:val=""/>
      <w:lvlJc w:val="left"/>
      <w:pPr>
        <w:ind w:left="4343" w:hanging="360"/>
      </w:pPr>
      <w:rPr>
        <w:rFonts w:ascii="Wingdings" w:hAnsi="Wingdings" w:hint="default"/>
      </w:rPr>
    </w:lvl>
    <w:lvl w:ilvl="6" w:tplc="18090001" w:tentative="1">
      <w:start w:val="1"/>
      <w:numFmt w:val="bullet"/>
      <w:lvlText w:val=""/>
      <w:lvlJc w:val="left"/>
      <w:pPr>
        <w:ind w:left="5063" w:hanging="360"/>
      </w:pPr>
      <w:rPr>
        <w:rFonts w:ascii="Symbol" w:hAnsi="Symbol" w:hint="default"/>
      </w:rPr>
    </w:lvl>
    <w:lvl w:ilvl="7" w:tplc="18090003" w:tentative="1">
      <w:start w:val="1"/>
      <w:numFmt w:val="bullet"/>
      <w:lvlText w:val="o"/>
      <w:lvlJc w:val="left"/>
      <w:pPr>
        <w:ind w:left="5783" w:hanging="360"/>
      </w:pPr>
      <w:rPr>
        <w:rFonts w:ascii="Courier New" w:hAnsi="Courier New" w:cs="Courier New" w:hint="default"/>
      </w:rPr>
    </w:lvl>
    <w:lvl w:ilvl="8" w:tplc="18090005" w:tentative="1">
      <w:start w:val="1"/>
      <w:numFmt w:val="bullet"/>
      <w:lvlText w:val=""/>
      <w:lvlJc w:val="left"/>
      <w:pPr>
        <w:ind w:left="6503" w:hanging="360"/>
      </w:pPr>
      <w:rPr>
        <w:rFonts w:ascii="Wingdings" w:hAnsi="Wingdings" w:hint="default"/>
      </w:rPr>
    </w:lvl>
  </w:abstractNum>
  <w:abstractNum w:abstractNumId="3" w15:restartNumberingAfterBreak="0">
    <w:nsid w:val="606C6704"/>
    <w:multiLevelType w:val="hybridMultilevel"/>
    <w:tmpl w:val="6048075E"/>
    <w:lvl w:ilvl="0" w:tplc="22F46034">
      <w:numFmt w:val="bullet"/>
      <w:lvlText w:val=""/>
      <w:lvlJc w:val="left"/>
      <w:pPr>
        <w:ind w:left="201" w:hanging="178"/>
      </w:pPr>
      <w:rPr>
        <w:rFonts w:ascii="Symbol" w:eastAsia="Symbol" w:hAnsi="Symbol" w:cs="Symbol" w:hint="default"/>
        <w:b w:val="0"/>
        <w:bCs w:val="0"/>
        <w:i w:val="0"/>
        <w:iCs w:val="0"/>
        <w:spacing w:val="0"/>
        <w:w w:val="100"/>
        <w:sz w:val="24"/>
        <w:szCs w:val="24"/>
        <w:lang w:val="en-US" w:eastAsia="en-US" w:bidi="ar-SA"/>
      </w:rPr>
    </w:lvl>
    <w:lvl w:ilvl="1" w:tplc="3A6A44CA">
      <w:numFmt w:val="bullet"/>
      <w:lvlText w:val="•"/>
      <w:lvlJc w:val="left"/>
      <w:pPr>
        <w:ind w:left="1086" w:hanging="178"/>
      </w:pPr>
      <w:rPr>
        <w:rFonts w:hint="default"/>
        <w:lang w:val="en-US" w:eastAsia="en-US" w:bidi="ar-SA"/>
      </w:rPr>
    </w:lvl>
    <w:lvl w:ilvl="2" w:tplc="7506E916">
      <w:numFmt w:val="bullet"/>
      <w:lvlText w:val="•"/>
      <w:lvlJc w:val="left"/>
      <w:pPr>
        <w:ind w:left="1973" w:hanging="178"/>
      </w:pPr>
      <w:rPr>
        <w:rFonts w:hint="default"/>
        <w:lang w:val="en-US" w:eastAsia="en-US" w:bidi="ar-SA"/>
      </w:rPr>
    </w:lvl>
    <w:lvl w:ilvl="3" w:tplc="83049D34">
      <w:numFmt w:val="bullet"/>
      <w:lvlText w:val="•"/>
      <w:lvlJc w:val="left"/>
      <w:pPr>
        <w:ind w:left="2859" w:hanging="178"/>
      </w:pPr>
      <w:rPr>
        <w:rFonts w:hint="default"/>
        <w:lang w:val="en-US" w:eastAsia="en-US" w:bidi="ar-SA"/>
      </w:rPr>
    </w:lvl>
    <w:lvl w:ilvl="4" w:tplc="7916B2A8">
      <w:numFmt w:val="bullet"/>
      <w:lvlText w:val="•"/>
      <w:lvlJc w:val="left"/>
      <w:pPr>
        <w:ind w:left="3746" w:hanging="178"/>
      </w:pPr>
      <w:rPr>
        <w:rFonts w:hint="default"/>
        <w:lang w:val="en-US" w:eastAsia="en-US" w:bidi="ar-SA"/>
      </w:rPr>
    </w:lvl>
    <w:lvl w:ilvl="5" w:tplc="6C9AE42A">
      <w:numFmt w:val="bullet"/>
      <w:lvlText w:val="•"/>
      <w:lvlJc w:val="left"/>
      <w:pPr>
        <w:ind w:left="4632" w:hanging="178"/>
      </w:pPr>
      <w:rPr>
        <w:rFonts w:hint="default"/>
        <w:lang w:val="en-US" w:eastAsia="en-US" w:bidi="ar-SA"/>
      </w:rPr>
    </w:lvl>
    <w:lvl w:ilvl="6" w:tplc="B204C36C">
      <w:numFmt w:val="bullet"/>
      <w:lvlText w:val="•"/>
      <w:lvlJc w:val="left"/>
      <w:pPr>
        <w:ind w:left="5519" w:hanging="178"/>
      </w:pPr>
      <w:rPr>
        <w:rFonts w:hint="default"/>
        <w:lang w:val="en-US" w:eastAsia="en-US" w:bidi="ar-SA"/>
      </w:rPr>
    </w:lvl>
    <w:lvl w:ilvl="7" w:tplc="7794EB26">
      <w:numFmt w:val="bullet"/>
      <w:lvlText w:val="•"/>
      <w:lvlJc w:val="left"/>
      <w:pPr>
        <w:ind w:left="6405" w:hanging="178"/>
      </w:pPr>
      <w:rPr>
        <w:rFonts w:hint="default"/>
        <w:lang w:val="en-US" w:eastAsia="en-US" w:bidi="ar-SA"/>
      </w:rPr>
    </w:lvl>
    <w:lvl w:ilvl="8" w:tplc="AA94991E">
      <w:numFmt w:val="bullet"/>
      <w:lvlText w:val="•"/>
      <w:lvlJc w:val="left"/>
      <w:pPr>
        <w:ind w:left="7292" w:hanging="178"/>
      </w:pPr>
      <w:rPr>
        <w:rFonts w:hint="default"/>
        <w:lang w:val="en-US" w:eastAsia="en-US" w:bidi="ar-SA"/>
      </w:rPr>
    </w:lvl>
  </w:abstractNum>
  <w:abstractNum w:abstractNumId="4" w15:restartNumberingAfterBreak="0">
    <w:nsid w:val="69A825B5"/>
    <w:multiLevelType w:val="multilevel"/>
    <w:tmpl w:val="A41C6E7C"/>
    <w:lvl w:ilvl="0">
      <w:start w:val="1"/>
      <w:numFmt w:val="decimal"/>
      <w:lvlText w:val="%1"/>
      <w:lvlJc w:val="left"/>
      <w:pPr>
        <w:ind w:left="378" w:hanging="355"/>
      </w:pPr>
      <w:rPr>
        <w:rFonts w:hint="default"/>
        <w:lang w:val="en-US" w:eastAsia="en-US" w:bidi="ar-SA"/>
      </w:rPr>
    </w:lvl>
    <w:lvl w:ilvl="1">
      <w:numFmt w:val="decimal"/>
      <w:lvlText w:val="%1.%2"/>
      <w:lvlJc w:val="left"/>
      <w:pPr>
        <w:ind w:left="378" w:hanging="355"/>
      </w:pPr>
      <w:rPr>
        <w:rFonts w:ascii="Calibri" w:eastAsia="Calibri" w:hAnsi="Calibri" w:cs="Calibri" w:hint="default"/>
        <w:b w:val="0"/>
        <w:bCs w:val="0"/>
        <w:i w:val="0"/>
        <w:iCs w:val="0"/>
        <w:spacing w:val="-2"/>
        <w:w w:val="100"/>
        <w:sz w:val="24"/>
        <w:szCs w:val="24"/>
        <w:lang w:val="en-US" w:eastAsia="en-US" w:bidi="ar-SA"/>
      </w:rPr>
    </w:lvl>
    <w:lvl w:ilvl="2">
      <w:numFmt w:val="bullet"/>
      <w:lvlText w:val="•"/>
      <w:lvlJc w:val="left"/>
      <w:pPr>
        <w:ind w:left="2117" w:hanging="355"/>
      </w:pPr>
      <w:rPr>
        <w:rFonts w:hint="default"/>
        <w:lang w:val="en-US" w:eastAsia="en-US" w:bidi="ar-SA"/>
      </w:rPr>
    </w:lvl>
    <w:lvl w:ilvl="3">
      <w:numFmt w:val="bullet"/>
      <w:lvlText w:val="•"/>
      <w:lvlJc w:val="left"/>
      <w:pPr>
        <w:ind w:left="2985" w:hanging="355"/>
      </w:pPr>
      <w:rPr>
        <w:rFonts w:hint="default"/>
        <w:lang w:val="en-US" w:eastAsia="en-US" w:bidi="ar-SA"/>
      </w:rPr>
    </w:lvl>
    <w:lvl w:ilvl="4">
      <w:numFmt w:val="bullet"/>
      <w:lvlText w:val="•"/>
      <w:lvlJc w:val="left"/>
      <w:pPr>
        <w:ind w:left="3854" w:hanging="355"/>
      </w:pPr>
      <w:rPr>
        <w:rFonts w:hint="default"/>
        <w:lang w:val="en-US" w:eastAsia="en-US" w:bidi="ar-SA"/>
      </w:rPr>
    </w:lvl>
    <w:lvl w:ilvl="5">
      <w:numFmt w:val="bullet"/>
      <w:lvlText w:val="•"/>
      <w:lvlJc w:val="left"/>
      <w:pPr>
        <w:ind w:left="4722" w:hanging="355"/>
      </w:pPr>
      <w:rPr>
        <w:rFonts w:hint="default"/>
        <w:lang w:val="en-US" w:eastAsia="en-US" w:bidi="ar-SA"/>
      </w:rPr>
    </w:lvl>
    <w:lvl w:ilvl="6">
      <w:numFmt w:val="bullet"/>
      <w:lvlText w:val="•"/>
      <w:lvlJc w:val="left"/>
      <w:pPr>
        <w:ind w:left="5591" w:hanging="355"/>
      </w:pPr>
      <w:rPr>
        <w:rFonts w:hint="default"/>
        <w:lang w:val="en-US" w:eastAsia="en-US" w:bidi="ar-SA"/>
      </w:rPr>
    </w:lvl>
    <w:lvl w:ilvl="7">
      <w:numFmt w:val="bullet"/>
      <w:lvlText w:val="•"/>
      <w:lvlJc w:val="left"/>
      <w:pPr>
        <w:ind w:left="6459" w:hanging="355"/>
      </w:pPr>
      <w:rPr>
        <w:rFonts w:hint="default"/>
        <w:lang w:val="en-US" w:eastAsia="en-US" w:bidi="ar-SA"/>
      </w:rPr>
    </w:lvl>
    <w:lvl w:ilvl="8">
      <w:numFmt w:val="bullet"/>
      <w:lvlText w:val="•"/>
      <w:lvlJc w:val="left"/>
      <w:pPr>
        <w:ind w:left="7328" w:hanging="355"/>
      </w:pPr>
      <w:rPr>
        <w:rFonts w:hint="default"/>
        <w:lang w:val="en-US" w:eastAsia="en-US" w:bidi="ar-SA"/>
      </w:rPr>
    </w:lvl>
  </w:abstractNum>
  <w:abstractNum w:abstractNumId="5" w15:restartNumberingAfterBreak="0">
    <w:nsid w:val="6DC733F5"/>
    <w:multiLevelType w:val="hybridMultilevel"/>
    <w:tmpl w:val="FD345B42"/>
    <w:lvl w:ilvl="0" w:tplc="8CA4F3D0">
      <w:numFmt w:val="bullet"/>
      <w:lvlText w:val=""/>
      <w:lvlJc w:val="left"/>
      <w:pPr>
        <w:ind w:left="744" w:hanging="361"/>
      </w:pPr>
      <w:rPr>
        <w:rFonts w:ascii="Symbol" w:eastAsia="Symbol" w:hAnsi="Symbol" w:cs="Symbol" w:hint="default"/>
        <w:b w:val="0"/>
        <w:bCs w:val="0"/>
        <w:i w:val="0"/>
        <w:iCs w:val="0"/>
        <w:spacing w:val="0"/>
        <w:w w:val="100"/>
        <w:sz w:val="24"/>
        <w:szCs w:val="24"/>
        <w:lang w:val="en-US" w:eastAsia="en-US" w:bidi="ar-SA"/>
      </w:rPr>
    </w:lvl>
    <w:lvl w:ilvl="1" w:tplc="3084949C">
      <w:numFmt w:val="bullet"/>
      <w:lvlText w:val="•"/>
      <w:lvlJc w:val="left"/>
      <w:pPr>
        <w:ind w:left="1572" w:hanging="361"/>
      </w:pPr>
      <w:rPr>
        <w:rFonts w:hint="default"/>
        <w:lang w:val="en-US" w:eastAsia="en-US" w:bidi="ar-SA"/>
      </w:rPr>
    </w:lvl>
    <w:lvl w:ilvl="2" w:tplc="B40238CE">
      <w:numFmt w:val="bullet"/>
      <w:lvlText w:val="•"/>
      <w:lvlJc w:val="left"/>
      <w:pPr>
        <w:ind w:left="2405" w:hanging="361"/>
      </w:pPr>
      <w:rPr>
        <w:rFonts w:hint="default"/>
        <w:lang w:val="en-US" w:eastAsia="en-US" w:bidi="ar-SA"/>
      </w:rPr>
    </w:lvl>
    <w:lvl w:ilvl="3" w:tplc="85E2BFF0">
      <w:numFmt w:val="bullet"/>
      <w:lvlText w:val="•"/>
      <w:lvlJc w:val="left"/>
      <w:pPr>
        <w:ind w:left="3237" w:hanging="361"/>
      </w:pPr>
      <w:rPr>
        <w:rFonts w:hint="default"/>
        <w:lang w:val="en-US" w:eastAsia="en-US" w:bidi="ar-SA"/>
      </w:rPr>
    </w:lvl>
    <w:lvl w:ilvl="4" w:tplc="E42E764A">
      <w:numFmt w:val="bullet"/>
      <w:lvlText w:val="•"/>
      <w:lvlJc w:val="left"/>
      <w:pPr>
        <w:ind w:left="4070" w:hanging="361"/>
      </w:pPr>
      <w:rPr>
        <w:rFonts w:hint="default"/>
        <w:lang w:val="en-US" w:eastAsia="en-US" w:bidi="ar-SA"/>
      </w:rPr>
    </w:lvl>
    <w:lvl w:ilvl="5" w:tplc="873C6954">
      <w:numFmt w:val="bullet"/>
      <w:lvlText w:val="•"/>
      <w:lvlJc w:val="left"/>
      <w:pPr>
        <w:ind w:left="4902" w:hanging="361"/>
      </w:pPr>
      <w:rPr>
        <w:rFonts w:hint="default"/>
        <w:lang w:val="en-US" w:eastAsia="en-US" w:bidi="ar-SA"/>
      </w:rPr>
    </w:lvl>
    <w:lvl w:ilvl="6" w:tplc="46708F3E">
      <w:numFmt w:val="bullet"/>
      <w:lvlText w:val="•"/>
      <w:lvlJc w:val="left"/>
      <w:pPr>
        <w:ind w:left="5735" w:hanging="361"/>
      </w:pPr>
      <w:rPr>
        <w:rFonts w:hint="default"/>
        <w:lang w:val="en-US" w:eastAsia="en-US" w:bidi="ar-SA"/>
      </w:rPr>
    </w:lvl>
    <w:lvl w:ilvl="7" w:tplc="E35C034A">
      <w:numFmt w:val="bullet"/>
      <w:lvlText w:val="•"/>
      <w:lvlJc w:val="left"/>
      <w:pPr>
        <w:ind w:left="6567" w:hanging="361"/>
      </w:pPr>
      <w:rPr>
        <w:rFonts w:hint="default"/>
        <w:lang w:val="en-US" w:eastAsia="en-US" w:bidi="ar-SA"/>
      </w:rPr>
    </w:lvl>
    <w:lvl w:ilvl="8" w:tplc="9E606D8A">
      <w:numFmt w:val="bullet"/>
      <w:lvlText w:val="•"/>
      <w:lvlJc w:val="left"/>
      <w:pPr>
        <w:ind w:left="7400" w:hanging="361"/>
      </w:pPr>
      <w:rPr>
        <w:rFonts w:hint="default"/>
        <w:lang w:val="en-US" w:eastAsia="en-US" w:bidi="ar-SA"/>
      </w:rPr>
    </w:lvl>
  </w:abstractNum>
  <w:abstractNum w:abstractNumId="6" w15:restartNumberingAfterBreak="0">
    <w:nsid w:val="75452F88"/>
    <w:multiLevelType w:val="multilevel"/>
    <w:tmpl w:val="47AABEB6"/>
    <w:lvl w:ilvl="0">
      <w:start w:val="1"/>
      <w:numFmt w:val="decimal"/>
      <w:lvlText w:val="%1"/>
      <w:lvlJc w:val="left"/>
      <w:pPr>
        <w:ind w:left="484" w:hanging="462"/>
      </w:pPr>
      <w:rPr>
        <w:rFonts w:hint="default"/>
        <w:lang w:val="en-US" w:eastAsia="en-US" w:bidi="ar-SA"/>
      </w:rPr>
    </w:lvl>
    <w:lvl w:ilvl="1">
      <w:numFmt w:val="decimal"/>
      <w:lvlText w:val="%1.%2"/>
      <w:lvlJc w:val="left"/>
      <w:pPr>
        <w:ind w:left="484" w:hanging="462"/>
      </w:pPr>
      <w:rPr>
        <w:rFonts w:ascii="Arial" w:eastAsia="Arial" w:hAnsi="Arial" w:cs="Arial" w:hint="default"/>
        <w:b/>
        <w:bCs/>
        <w:i w:val="0"/>
        <w:iCs w:val="0"/>
        <w:color w:val="33CCCC"/>
        <w:spacing w:val="-2"/>
        <w:w w:val="99"/>
        <w:sz w:val="28"/>
        <w:szCs w:val="28"/>
        <w:lang w:val="en-US" w:eastAsia="en-US" w:bidi="ar-SA"/>
      </w:rPr>
    </w:lvl>
    <w:lvl w:ilvl="2">
      <w:numFmt w:val="bullet"/>
      <w:lvlText w:val=""/>
      <w:lvlJc w:val="left"/>
      <w:pPr>
        <w:ind w:left="744" w:hanging="361"/>
      </w:pPr>
      <w:rPr>
        <w:rFonts w:ascii="Wingdings" w:eastAsia="Wingdings" w:hAnsi="Wingdings" w:cs="Wingdings" w:hint="default"/>
        <w:b w:val="0"/>
        <w:bCs w:val="0"/>
        <w:i w:val="0"/>
        <w:iCs w:val="0"/>
        <w:spacing w:val="0"/>
        <w:w w:val="100"/>
        <w:sz w:val="24"/>
        <w:szCs w:val="24"/>
        <w:lang w:val="en-US" w:eastAsia="en-US" w:bidi="ar-SA"/>
      </w:rPr>
    </w:lvl>
    <w:lvl w:ilvl="3">
      <w:numFmt w:val="bullet"/>
      <w:lvlText w:val="•"/>
      <w:lvlJc w:val="left"/>
      <w:pPr>
        <w:ind w:left="2590" w:hanging="361"/>
      </w:pPr>
      <w:rPr>
        <w:rFonts w:hint="default"/>
        <w:lang w:val="en-US" w:eastAsia="en-US" w:bidi="ar-SA"/>
      </w:rPr>
    </w:lvl>
    <w:lvl w:ilvl="4">
      <w:numFmt w:val="bullet"/>
      <w:lvlText w:val="•"/>
      <w:lvlJc w:val="left"/>
      <w:pPr>
        <w:ind w:left="3515" w:hanging="361"/>
      </w:pPr>
      <w:rPr>
        <w:rFonts w:hint="default"/>
        <w:lang w:val="en-US" w:eastAsia="en-US" w:bidi="ar-SA"/>
      </w:rPr>
    </w:lvl>
    <w:lvl w:ilvl="5">
      <w:numFmt w:val="bullet"/>
      <w:lvlText w:val="•"/>
      <w:lvlJc w:val="left"/>
      <w:pPr>
        <w:ind w:left="4440" w:hanging="361"/>
      </w:pPr>
      <w:rPr>
        <w:rFonts w:hint="default"/>
        <w:lang w:val="en-US" w:eastAsia="en-US" w:bidi="ar-SA"/>
      </w:rPr>
    </w:lvl>
    <w:lvl w:ilvl="6">
      <w:numFmt w:val="bullet"/>
      <w:lvlText w:val="•"/>
      <w:lvlJc w:val="left"/>
      <w:pPr>
        <w:ind w:left="5365" w:hanging="361"/>
      </w:pPr>
      <w:rPr>
        <w:rFonts w:hint="default"/>
        <w:lang w:val="en-US" w:eastAsia="en-US" w:bidi="ar-SA"/>
      </w:rPr>
    </w:lvl>
    <w:lvl w:ilvl="7">
      <w:numFmt w:val="bullet"/>
      <w:lvlText w:val="•"/>
      <w:lvlJc w:val="left"/>
      <w:pPr>
        <w:ind w:left="6290" w:hanging="361"/>
      </w:pPr>
      <w:rPr>
        <w:rFonts w:hint="default"/>
        <w:lang w:val="en-US" w:eastAsia="en-US" w:bidi="ar-SA"/>
      </w:rPr>
    </w:lvl>
    <w:lvl w:ilvl="8">
      <w:numFmt w:val="bullet"/>
      <w:lvlText w:val="•"/>
      <w:lvlJc w:val="left"/>
      <w:pPr>
        <w:ind w:left="7215" w:hanging="361"/>
      </w:pPr>
      <w:rPr>
        <w:rFonts w:hint="default"/>
        <w:lang w:val="en-US" w:eastAsia="en-US" w:bidi="ar-SA"/>
      </w:rPr>
    </w:lvl>
  </w:abstractNum>
  <w:abstractNum w:abstractNumId="7" w15:restartNumberingAfterBreak="0">
    <w:nsid w:val="7EA421E9"/>
    <w:multiLevelType w:val="multilevel"/>
    <w:tmpl w:val="47AABEB6"/>
    <w:lvl w:ilvl="0">
      <w:start w:val="1"/>
      <w:numFmt w:val="decimal"/>
      <w:lvlText w:val="%1"/>
      <w:lvlJc w:val="left"/>
      <w:pPr>
        <w:ind w:left="484" w:hanging="462"/>
      </w:pPr>
      <w:rPr>
        <w:rFonts w:hint="default"/>
        <w:lang w:val="en-US" w:eastAsia="en-US" w:bidi="ar-SA"/>
      </w:rPr>
    </w:lvl>
    <w:lvl w:ilvl="1">
      <w:numFmt w:val="decimal"/>
      <w:lvlText w:val="%1.%2"/>
      <w:lvlJc w:val="left"/>
      <w:pPr>
        <w:ind w:left="484" w:hanging="462"/>
      </w:pPr>
      <w:rPr>
        <w:rFonts w:ascii="Arial" w:eastAsia="Arial" w:hAnsi="Arial" w:cs="Arial" w:hint="default"/>
        <w:b/>
        <w:bCs/>
        <w:i w:val="0"/>
        <w:iCs w:val="0"/>
        <w:color w:val="33CCCC"/>
        <w:spacing w:val="-2"/>
        <w:w w:val="99"/>
        <w:sz w:val="28"/>
        <w:szCs w:val="28"/>
        <w:lang w:val="en-US" w:eastAsia="en-US" w:bidi="ar-SA"/>
      </w:rPr>
    </w:lvl>
    <w:lvl w:ilvl="2">
      <w:numFmt w:val="bullet"/>
      <w:lvlText w:val=""/>
      <w:lvlJc w:val="left"/>
      <w:pPr>
        <w:ind w:left="744" w:hanging="361"/>
      </w:pPr>
      <w:rPr>
        <w:rFonts w:ascii="Wingdings" w:eastAsia="Wingdings" w:hAnsi="Wingdings" w:cs="Wingdings" w:hint="default"/>
        <w:b w:val="0"/>
        <w:bCs w:val="0"/>
        <w:i w:val="0"/>
        <w:iCs w:val="0"/>
        <w:spacing w:val="0"/>
        <w:w w:val="100"/>
        <w:sz w:val="24"/>
        <w:szCs w:val="24"/>
        <w:lang w:val="en-US" w:eastAsia="en-US" w:bidi="ar-SA"/>
      </w:rPr>
    </w:lvl>
    <w:lvl w:ilvl="3">
      <w:numFmt w:val="bullet"/>
      <w:lvlText w:val="•"/>
      <w:lvlJc w:val="left"/>
      <w:pPr>
        <w:ind w:left="2590" w:hanging="361"/>
      </w:pPr>
      <w:rPr>
        <w:rFonts w:hint="default"/>
        <w:lang w:val="en-US" w:eastAsia="en-US" w:bidi="ar-SA"/>
      </w:rPr>
    </w:lvl>
    <w:lvl w:ilvl="4">
      <w:numFmt w:val="bullet"/>
      <w:lvlText w:val="•"/>
      <w:lvlJc w:val="left"/>
      <w:pPr>
        <w:ind w:left="3515" w:hanging="361"/>
      </w:pPr>
      <w:rPr>
        <w:rFonts w:hint="default"/>
        <w:lang w:val="en-US" w:eastAsia="en-US" w:bidi="ar-SA"/>
      </w:rPr>
    </w:lvl>
    <w:lvl w:ilvl="5">
      <w:numFmt w:val="bullet"/>
      <w:lvlText w:val="•"/>
      <w:lvlJc w:val="left"/>
      <w:pPr>
        <w:ind w:left="4440" w:hanging="361"/>
      </w:pPr>
      <w:rPr>
        <w:rFonts w:hint="default"/>
        <w:lang w:val="en-US" w:eastAsia="en-US" w:bidi="ar-SA"/>
      </w:rPr>
    </w:lvl>
    <w:lvl w:ilvl="6">
      <w:numFmt w:val="bullet"/>
      <w:lvlText w:val="•"/>
      <w:lvlJc w:val="left"/>
      <w:pPr>
        <w:ind w:left="5365" w:hanging="361"/>
      </w:pPr>
      <w:rPr>
        <w:rFonts w:hint="default"/>
        <w:lang w:val="en-US" w:eastAsia="en-US" w:bidi="ar-SA"/>
      </w:rPr>
    </w:lvl>
    <w:lvl w:ilvl="7">
      <w:numFmt w:val="bullet"/>
      <w:lvlText w:val="•"/>
      <w:lvlJc w:val="left"/>
      <w:pPr>
        <w:ind w:left="6290" w:hanging="361"/>
      </w:pPr>
      <w:rPr>
        <w:rFonts w:hint="default"/>
        <w:lang w:val="en-US" w:eastAsia="en-US" w:bidi="ar-SA"/>
      </w:rPr>
    </w:lvl>
    <w:lvl w:ilvl="8">
      <w:numFmt w:val="bullet"/>
      <w:lvlText w:val="•"/>
      <w:lvlJc w:val="left"/>
      <w:pPr>
        <w:ind w:left="7215" w:hanging="361"/>
      </w:pPr>
      <w:rPr>
        <w:rFonts w:hint="default"/>
        <w:lang w:val="en-US" w:eastAsia="en-US" w:bidi="ar-SA"/>
      </w:rPr>
    </w:lvl>
  </w:abstractNum>
  <w:num w:numId="1" w16cid:durableId="828599125">
    <w:abstractNumId w:val="3"/>
  </w:num>
  <w:num w:numId="2" w16cid:durableId="661156323">
    <w:abstractNumId w:val="5"/>
  </w:num>
  <w:num w:numId="3" w16cid:durableId="14814834">
    <w:abstractNumId w:val="7"/>
  </w:num>
  <w:num w:numId="4" w16cid:durableId="72973560">
    <w:abstractNumId w:val="4"/>
  </w:num>
  <w:num w:numId="5" w16cid:durableId="1256011337">
    <w:abstractNumId w:val="2"/>
  </w:num>
  <w:num w:numId="6" w16cid:durableId="1472676335">
    <w:abstractNumId w:val="0"/>
  </w:num>
  <w:num w:numId="7" w16cid:durableId="1526793772">
    <w:abstractNumId w:val="1"/>
  </w:num>
  <w:num w:numId="8" w16cid:durableId="733551966">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20"/>
  <w:drawingGridHorizontalSpacing w:val="110"/>
  <w:displayHorizontalDrawingGridEvery w:val="2"/>
  <w:characterSpacingControl w:val="doNotCompress"/>
  <w:footnotePr>
    <w:footnote w:id="-1"/>
    <w:footnote w:id="0"/>
  </w:footnotePr>
  <w:endnotePr>
    <w:endnote w:id="-1"/>
    <w:endnote w:id="0"/>
  </w:endnotePr>
  <w:compat>
    <w:ulTrailSpac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62CBE"/>
    <w:rsid w:val="00040056"/>
    <w:rsid w:val="0006774D"/>
    <w:rsid w:val="000A159D"/>
    <w:rsid w:val="000B568D"/>
    <w:rsid w:val="00111242"/>
    <w:rsid w:val="00146C96"/>
    <w:rsid w:val="001A7B6A"/>
    <w:rsid w:val="001C4707"/>
    <w:rsid w:val="001F47C2"/>
    <w:rsid w:val="00220522"/>
    <w:rsid w:val="00223F6F"/>
    <w:rsid w:val="00235129"/>
    <w:rsid w:val="00242879"/>
    <w:rsid w:val="002558CB"/>
    <w:rsid w:val="002E3BC7"/>
    <w:rsid w:val="003003DF"/>
    <w:rsid w:val="00336EB7"/>
    <w:rsid w:val="00364EA9"/>
    <w:rsid w:val="003658E6"/>
    <w:rsid w:val="00366712"/>
    <w:rsid w:val="00385776"/>
    <w:rsid w:val="003B0A90"/>
    <w:rsid w:val="00437DDC"/>
    <w:rsid w:val="004422D5"/>
    <w:rsid w:val="004512D7"/>
    <w:rsid w:val="00452967"/>
    <w:rsid w:val="0049141B"/>
    <w:rsid w:val="004A6F3A"/>
    <w:rsid w:val="00522BEC"/>
    <w:rsid w:val="00562CBE"/>
    <w:rsid w:val="005A3B41"/>
    <w:rsid w:val="005E7A8F"/>
    <w:rsid w:val="0060195D"/>
    <w:rsid w:val="00675497"/>
    <w:rsid w:val="006833A0"/>
    <w:rsid w:val="00687D49"/>
    <w:rsid w:val="00721A7B"/>
    <w:rsid w:val="007222E2"/>
    <w:rsid w:val="0073415D"/>
    <w:rsid w:val="0076133E"/>
    <w:rsid w:val="007D464A"/>
    <w:rsid w:val="007F08DE"/>
    <w:rsid w:val="008972EB"/>
    <w:rsid w:val="008C64A1"/>
    <w:rsid w:val="00947C84"/>
    <w:rsid w:val="0097079B"/>
    <w:rsid w:val="009A77B5"/>
    <w:rsid w:val="009B6612"/>
    <w:rsid w:val="009B73E1"/>
    <w:rsid w:val="009E721F"/>
    <w:rsid w:val="00A37843"/>
    <w:rsid w:val="00A90446"/>
    <w:rsid w:val="00B27004"/>
    <w:rsid w:val="00B53DA3"/>
    <w:rsid w:val="00B609C2"/>
    <w:rsid w:val="00B81916"/>
    <w:rsid w:val="00B81A97"/>
    <w:rsid w:val="00BA0611"/>
    <w:rsid w:val="00BA67D1"/>
    <w:rsid w:val="00C67E8D"/>
    <w:rsid w:val="00C749D8"/>
    <w:rsid w:val="00D058FE"/>
    <w:rsid w:val="00D17A30"/>
    <w:rsid w:val="00D26909"/>
    <w:rsid w:val="00DA6A0E"/>
    <w:rsid w:val="00DC039D"/>
    <w:rsid w:val="00E855AF"/>
    <w:rsid w:val="00EC12B8"/>
    <w:rsid w:val="00EC1EA0"/>
    <w:rsid w:val="00EF023A"/>
    <w:rsid w:val="00F01221"/>
    <w:rsid w:val="00F55779"/>
    <w:rsid w:val="00F64992"/>
    <w:rsid w:val="00F714FA"/>
    <w:rsid w:val="00FA711C"/>
    <w:rsid w:val="00FB7FFC"/>
    <w:rsid w:val="00FC79B1"/>
    <w:rsid w:val="00FF69E7"/>
  </w:rsids>
  <m:mathPr>
    <m:mathFont m:val="Cambria Math"/>
    <m:brkBin m:val="before"/>
    <m:brkBinSub m:val="--"/>
    <m:smallFrac m:val="0"/>
    <m:dispDef/>
    <m:lMargin m:val="0"/>
    <m:rMargin m:val="0"/>
    <m:defJc m:val="centerGroup"/>
    <m:wrapIndent m:val="1440"/>
    <m:intLim m:val="subSup"/>
    <m:naryLim m:val="undOvr"/>
  </m:mathPr>
  <w:themeFontLang w:val="en-I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E92E12B"/>
  <w15:docId w15:val="{C6988D6B-94EB-4A93-9E94-8B28123B7E0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lang w:val="en-US" w:eastAsia="en-US" w:bidi="ar-SA"/>
      </w:rPr>
    </w:rPrDefault>
    <w:pPrDefault>
      <w:pPr>
        <w:spacing w:after="120" w:line="264"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C64A1"/>
  </w:style>
  <w:style w:type="paragraph" w:styleId="Heading1">
    <w:name w:val="heading 1"/>
    <w:basedOn w:val="Normal"/>
    <w:next w:val="Normal"/>
    <w:link w:val="Heading1Char"/>
    <w:uiPriority w:val="9"/>
    <w:qFormat/>
    <w:rsid w:val="008C64A1"/>
    <w:pPr>
      <w:keepNext/>
      <w:keepLines/>
      <w:spacing w:before="320" w:after="0" w:line="240" w:lineRule="auto"/>
      <w:outlineLvl w:val="0"/>
    </w:pPr>
    <w:rPr>
      <w:rFonts w:asciiTheme="majorHAnsi" w:eastAsiaTheme="majorEastAsia" w:hAnsiTheme="majorHAnsi" w:cstheme="majorBidi"/>
      <w:color w:val="365F91" w:themeColor="accent1" w:themeShade="BF"/>
      <w:sz w:val="32"/>
      <w:szCs w:val="32"/>
    </w:rPr>
  </w:style>
  <w:style w:type="paragraph" w:styleId="Heading2">
    <w:name w:val="heading 2"/>
    <w:basedOn w:val="Normal"/>
    <w:next w:val="Normal"/>
    <w:link w:val="Heading2Char"/>
    <w:uiPriority w:val="9"/>
    <w:semiHidden/>
    <w:unhideWhenUsed/>
    <w:qFormat/>
    <w:rsid w:val="008C64A1"/>
    <w:pPr>
      <w:keepNext/>
      <w:keepLines/>
      <w:spacing w:before="80" w:after="0" w:line="240" w:lineRule="auto"/>
      <w:outlineLvl w:val="1"/>
    </w:pPr>
    <w:rPr>
      <w:rFonts w:asciiTheme="majorHAnsi" w:eastAsiaTheme="majorEastAsia" w:hAnsiTheme="majorHAnsi" w:cstheme="majorBidi"/>
      <w:color w:val="404040" w:themeColor="text1" w:themeTint="BF"/>
      <w:sz w:val="28"/>
      <w:szCs w:val="28"/>
    </w:rPr>
  </w:style>
  <w:style w:type="paragraph" w:styleId="Heading3">
    <w:name w:val="heading 3"/>
    <w:basedOn w:val="Normal"/>
    <w:next w:val="Normal"/>
    <w:link w:val="Heading3Char"/>
    <w:uiPriority w:val="9"/>
    <w:semiHidden/>
    <w:unhideWhenUsed/>
    <w:qFormat/>
    <w:rsid w:val="008C64A1"/>
    <w:pPr>
      <w:keepNext/>
      <w:keepLines/>
      <w:spacing w:before="40" w:after="0" w:line="240" w:lineRule="auto"/>
      <w:outlineLvl w:val="2"/>
    </w:pPr>
    <w:rPr>
      <w:rFonts w:asciiTheme="majorHAnsi" w:eastAsiaTheme="majorEastAsia" w:hAnsiTheme="majorHAnsi" w:cstheme="majorBidi"/>
      <w:color w:val="1F497D" w:themeColor="text2"/>
      <w:sz w:val="24"/>
      <w:szCs w:val="24"/>
    </w:rPr>
  </w:style>
  <w:style w:type="paragraph" w:styleId="Heading4">
    <w:name w:val="heading 4"/>
    <w:basedOn w:val="Normal"/>
    <w:next w:val="Normal"/>
    <w:link w:val="Heading4Char"/>
    <w:uiPriority w:val="9"/>
    <w:semiHidden/>
    <w:unhideWhenUsed/>
    <w:qFormat/>
    <w:rsid w:val="008C64A1"/>
    <w:pPr>
      <w:keepNext/>
      <w:keepLines/>
      <w:spacing w:before="40" w:after="0"/>
      <w:outlineLvl w:val="3"/>
    </w:pPr>
    <w:rPr>
      <w:rFonts w:asciiTheme="majorHAnsi" w:eastAsiaTheme="majorEastAsia" w:hAnsiTheme="majorHAnsi" w:cstheme="majorBidi"/>
      <w:sz w:val="22"/>
      <w:szCs w:val="22"/>
    </w:rPr>
  </w:style>
  <w:style w:type="paragraph" w:styleId="Heading5">
    <w:name w:val="heading 5"/>
    <w:basedOn w:val="Normal"/>
    <w:next w:val="Normal"/>
    <w:link w:val="Heading5Char"/>
    <w:uiPriority w:val="9"/>
    <w:semiHidden/>
    <w:unhideWhenUsed/>
    <w:qFormat/>
    <w:rsid w:val="008C64A1"/>
    <w:pPr>
      <w:keepNext/>
      <w:keepLines/>
      <w:spacing w:before="40" w:after="0"/>
      <w:outlineLvl w:val="4"/>
    </w:pPr>
    <w:rPr>
      <w:rFonts w:asciiTheme="majorHAnsi" w:eastAsiaTheme="majorEastAsia" w:hAnsiTheme="majorHAnsi" w:cstheme="majorBidi"/>
      <w:color w:val="1F497D" w:themeColor="text2"/>
      <w:sz w:val="22"/>
      <w:szCs w:val="22"/>
    </w:rPr>
  </w:style>
  <w:style w:type="paragraph" w:styleId="Heading6">
    <w:name w:val="heading 6"/>
    <w:basedOn w:val="Normal"/>
    <w:next w:val="Normal"/>
    <w:link w:val="Heading6Char"/>
    <w:uiPriority w:val="9"/>
    <w:semiHidden/>
    <w:unhideWhenUsed/>
    <w:qFormat/>
    <w:rsid w:val="008C64A1"/>
    <w:pPr>
      <w:keepNext/>
      <w:keepLines/>
      <w:spacing w:before="40" w:after="0"/>
      <w:outlineLvl w:val="5"/>
    </w:pPr>
    <w:rPr>
      <w:rFonts w:asciiTheme="majorHAnsi" w:eastAsiaTheme="majorEastAsia" w:hAnsiTheme="majorHAnsi" w:cstheme="majorBidi"/>
      <w:i/>
      <w:iCs/>
      <w:color w:val="1F497D" w:themeColor="text2"/>
      <w:sz w:val="21"/>
      <w:szCs w:val="21"/>
    </w:rPr>
  </w:style>
  <w:style w:type="paragraph" w:styleId="Heading7">
    <w:name w:val="heading 7"/>
    <w:basedOn w:val="Normal"/>
    <w:next w:val="Normal"/>
    <w:link w:val="Heading7Char"/>
    <w:uiPriority w:val="9"/>
    <w:semiHidden/>
    <w:unhideWhenUsed/>
    <w:qFormat/>
    <w:rsid w:val="008C64A1"/>
    <w:pPr>
      <w:keepNext/>
      <w:keepLines/>
      <w:spacing w:before="40" w:after="0"/>
      <w:outlineLvl w:val="6"/>
    </w:pPr>
    <w:rPr>
      <w:rFonts w:asciiTheme="majorHAnsi" w:eastAsiaTheme="majorEastAsia" w:hAnsiTheme="majorHAnsi" w:cstheme="majorBidi"/>
      <w:i/>
      <w:iCs/>
      <w:color w:val="244061" w:themeColor="accent1" w:themeShade="80"/>
      <w:sz w:val="21"/>
      <w:szCs w:val="21"/>
    </w:rPr>
  </w:style>
  <w:style w:type="paragraph" w:styleId="Heading8">
    <w:name w:val="heading 8"/>
    <w:basedOn w:val="Normal"/>
    <w:next w:val="Normal"/>
    <w:link w:val="Heading8Char"/>
    <w:uiPriority w:val="9"/>
    <w:semiHidden/>
    <w:unhideWhenUsed/>
    <w:qFormat/>
    <w:rsid w:val="008C64A1"/>
    <w:pPr>
      <w:keepNext/>
      <w:keepLines/>
      <w:spacing w:before="40" w:after="0"/>
      <w:outlineLvl w:val="7"/>
    </w:pPr>
    <w:rPr>
      <w:rFonts w:asciiTheme="majorHAnsi" w:eastAsiaTheme="majorEastAsia" w:hAnsiTheme="majorHAnsi" w:cstheme="majorBidi"/>
      <w:b/>
      <w:bCs/>
      <w:color w:val="1F497D" w:themeColor="text2"/>
    </w:rPr>
  </w:style>
  <w:style w:type="paragraph" w:styleId="Heading9">
    <w:name w:val="heading 9"/>
    <w:basedOn w:val="Normal"/>
    <w:next w:val="Normal"/>
    <w:link w:val="Heading9Char"/>
    <w:uiPriority w:val="9"/>
    <w:semiHidden/>
    <w:unhideWhenUsed/>
    <w:qFormat/>
    <w:rsid w:val="008C64A1"/>
    <w:pPr>
      <w:keepNext/>
      <w:keepLines/>
      <w:spacing w:before="40" w:after="0"/>
      <w:outlineLvl w:val="8"/>
    </w:pPr>
    <w:rPr>
      <w:rFonts w:asciiTheme="majorHAnsi" w:eastAsiaTheme="majorEastAsia" w:hAnsiTheme="majorHAnsi" w:cstheme="majorBidi"/>
      <w:b/>
      <w:bCs/>
      <w:i/>
      <w:iCs/>
      <w:color w:val="1F497D" w:themeColor="text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1">
    <w:name w:val="toc 1"/>
    <w:basedOn w:val="Normal"/>
    <w:uiPriority w:val="39"/>
    <w:pPr>
      <w:spacing w:before="101"/>
      <w:ind w:left="376" w:hanging="353"/>
    </w:pPr>
    <w:rPr>
      <w:rFonts w:ascii="Calibri" w:eastAsia="Calibri" w:hAnsi="Calibri" w:cs="Calibri"/>
      <w:sz w:val="24"/>
      <w:szCs w:val="24"/>
    </w:rPr>
  </w:style>
  <w:style w:type="paragraph" w:styleId="BodyText">
    <w:name w:val="Body Text"/>
    <w:basedOn w:val="Normal"/>
    <w:uiPriority w:val="1"/>
    <w:rPr>
      <w:sz w:val="24"/>
      <w:szCs w:val="24"/>
    </w:rPr>
  </w:style>
  <w:style w:type="paragraph" w:styleId="Title">
    <w:name w:val="Title"/>
    <w:basedOn w:val="Normal"/>
    <w:next w:val="Normal"/>
    <w:link w:val="TitleChar"/>
    <w:uiPriority w:val="10"/>
    <w:qFormat/>
    <w:rsid w:val="008C64A1"/>
    <w:pPr>
      <w:spacing w:after="0" w:line="240" w:lineRule="auto"/>
      <w:contextualSpacing/>
    </w:pPr>
    <w:rPr>
      <w:rFonts w:asciiTheme="majorHAnsi" w:eastAsiaTheme="majorEastAsia" w:hAnsiTheme="majorHAnsi" w:cstheme="majorBidi"/>
      <w:color w:val="4F81BD" w:themeColor="accent1"/>
      <w:spacing w:val="-10"/>
      <w:sz w:val="56"/>
      <w:szCs w:val="56"/>
    </w:rPr>
  </w:style>
  <w:style w:type="paragraph" w:styleId="ListParagraph">
    <w:name w:val="List Paragraph"/>
    <w:basedOn w:val="Normal"/>
    <w:uiPriority w:val="34"/>
    <w:qFormat/>
    <w:pPr>
      <w:ind w:left="720"/>
      <w:contextualSpacing/>
    </w:pPr>
  </w:style>
  <w:style w:type="paragraph" w:customStyle="1" w:styleId="TableParagraph">
    <w:name w:val="Table Paragraph"/>
    <w:basedOn w:val="Normal"/>
    <w:uiPriority w:val="1"/>
  </w:style>
  <w:style w:type="character" w:styleId="Hyperlink">
    <w:name w:val="Hyperlink"/>
    <w:basedOn w:val="DefaultParagraphFont"/>
    <w:uiPriority w:val="99"/>
    <w:unhideWhenUsed/>
    <w:rsid w:val="00FB7FFC"/>
    <w:rPr>
      <w:color w:val="0000FF" w:themeColor="hyperlink"/>
      <w:u w:val="single"/>
    </w:rPr>
  </w:style>
  <w:style w:type="character" w:customStyle="1" w:styleId="Heading1Char">
    <w:name w:val="Heading 1 Char"/>
    <w:basedOn w:val="DefaultParagraphFont"/>
    <w:link w:val="Heading1"/>
    <w:uiPriority w:val="9"/>
    <w:rsid w:val="008C64A1"/>
    <w:rPr>
      <w:rFonts w:asciiTheme="majorHAnsi" w:eastAsiaTheme="majorEastAsia" w:hAnsiTheme="majorHAnsi" w:cstheme="majorBidi"/>
      <w:color w:val="365F91" w:themeColor="accent1" w:themeShade="BF"/>
      <w:sz w:val="32"/>
      <w:szCs w:val="32"/>
    </w:rPr>
  </w:style>
  <w:style w:type="character" w:customStyle="1" w:styleId="Heading2Char">
    <w:name w:val="Heading 2 Char"/>
    <w:basedOn w:val="DefaultParagraphFont"/>
    <w:link w:val="Heading2"/>
    <w:uiPriority w:val="9"/>
    <w:semiHidden/>
    <w:rsid w:val="008C64A1"/>
    <w:rPr>
      <w:rFonts w:asciiTheme="majorHAnsi" w:eastAsiaTheme="majorEastAsia" w:hAnsiTheme="majorHAnsi" w:cstheme="majorBidi"/>
      <w:color w:val="404040" w:themeColor="text1" w:themeTint="BF"/>
      <w:sz w:val="28"/>
      <w:szCs w:val="28"/>
    </w:rPr>
  </w:style>
  <w:style w:type="character" w:customStyle="1" w:styleId="Heading3Char">
    <w:name w:val="Heading 3 Char"/>
    <w:basedOn w:val="DefaultParagraphFont"/>
    <w:link w:val="Heading3"/>
    <w:uiPriority w:val="9"/>
    <w:semiHidden/>
    <w:rsid w:val="008C64A1"/>
    <w:rPr>
      <w:rFonts w:asciiTheme="majorHAnsi" w:eastAsiaTheme="majorEastAsia" w:hAnsiTheme="majorHAnsi" w:cstheme="majorBidi"/>
      <w:color w:val="1F497D" w:themeColor="text2"/>
      <w:sz w:val="24"/>
      <w:szCs w:val="24"/>
    </w:rPr>
  </w:style>
  <w:style w:type="character" w:customStyle="1" w:styleId="Heading4Char">
    <w:name w:val="Heading 4 Char"/>
    <w:basedOn w:val="DefaultParagraphFont"/>
    <w:link w:val="Heading4"/>
    <w:uiPriority w:val="9"/>
    <w:semiHidden/>
    <w:rsid w:val="008C64A1"/>
    <w:rPr>
      <w:rFonts w:asciiTheme="majorHAnsi" w:eastAsiaTheme="majorEastAsia" w:hAnsiTheme="majorHAnsi" w:cstheme="majorBidi"/>
      <w:sz w:val="22"/>
      <w:szCs w:val="22"/>
    </w:rPr>
  </w:style>
  <w:style w:type="character" w:customStyle="1" w:styleId="Heading5Char">
    <w:name w:val="Heading 5 Char"/>
    <w:basedOn w:val="DefaultParagraphFont"/>
    <w:link w:val="Heading5"/>
    <w:uiPriority w:val="9"/>
    <w:semiHidden/>
    <w:rsid w:val="008C64A1"/>
    <w:rPr>
      <w:rFonts w:asciiTheme="majorHAnsi" w:eastAsiaTheme="majorEastAsia" w:hAnsiTheme="majorHAnsi" w:cstheme="majorBidi"/>
      <w:color w:val="1F497D" w:themeColor="text2"/>
      <w:sz w:val="22"/>
      <w:szCs w:val="22"/>
    </w:rPr>
  </w:style>
  <w:style w:type="character" w:customStyle="1" w:styleId="Heading6Char">
    <w:name w:val="Heading 6 Char"/>
    <w:basedOn w:val="DefaultParagraphFont"/>
    <w:link w:val="Heading6"/>
    <w:uiPriority w:val="9"/>
    <w:semiHidden/>
    <w:rsid w:val="008C64A1"/>
    <w:rPr>
      <w:rFonts w:asciiTheme="majorHAnsi" w:eastAsiaTheme="majorEastAsia" w:hAnsiTheme="majorHAnsi" w:cstheme="majorBidi"/>
      <w:i/>
      <w:iCs/>
      <w:color w:val="1F497D" w:themeColor="text2"/>
      <w:sz w:val="21"/>
      <w:szCs w:val="21"/>
    </w:rPr>
  </w:style>
  <w:style w:type="character" w:customStyle="1" w:styleId="Heading7Char">
    <w:name w:val="Heading 7 Char"/>
    <w:basedOn w:val="DefaultParagraphFont"/>
    <w:link w:val="Heading7"/>
    <w:uiPriority w:val="9"/>
    <w:semiHidden/>
    <w:rsid w:val="008C64A1"/>
    <w:rPr>
      <w:rFonts w:asciiTheme="majorHAnsi" w:eastAsiaTheme="majorEastAsia" w:hAnsiTheme="majorHAnsi" w:cstheme="majorBidi"/>
      <w:i/>
      <w:iCs/>
      <w:color w:val="244061" w:themeColor="accent1" w:themeShade="80"/>
      <w:sz w:val="21"/>
      <w:szCs w:val="21"/>
    </w:rPr>
  </w:style>
  <w:style w:type="character" w:customStyle="1" w:styleId="Heading8Char">
    <w:name w:val="Heading 8 Char"/>
    <w:basedOn w:val="DefaultParagraphFont"/>
    <w:link w:val="Heading8"/>
    <w:uiPriority w:val="9"/>
    <w:semiHidden/>
    <w:rsid w:val="008C64A1"/>
    <w:rPr>
      <w:rFonts w:asciiTheme="majorHAnsi" w:eastAsiaTheme="majorEastAsia" w:hAnsiTheme="majorHAnsi" w:cstheme="majorBidi"/>
      <w:b/>
      <w:bCs/>
      <w:color w:val="1F497D" w:themeColor="text2"/>
    </w:rPr>
  </w:style>
  <w:style w:type="character" w:customStyle="1" w:styleId="Heading9Char">
    <w:name w:val="Heading 9 Char"/>
    <w:basedOn w:val="DefaultParagraphFont"/>
    <w:link w:val="Heading9"/>
    <w:uiPriority w:val="9"/>
    <w:semiHidden/>
    <w:rsid w:val="008C64A1"/>
    <w:rPr>
      <w:rFonts w:asciiTheme="majorHAnsi" w:eastAsiaTheme="majorEastAsia" w:hAnsiTheme="majorHAnsi" w:cstheme="majorBidi"/>
      <w:b/>
      <w:bCs/>
      <w:i/>
      <w:iCs/>
      <w:color w:val="1F497D" w:themeColor="text2"/>
    </w:rPr>
  </w:style>
  <w:style w:type="paragraph" w:styleId="Caption">
    <w:name w:val="caption"/>
    <w:basedOn w:val="Normal"/>
    <w:next w:val="Normal"/>
    <w:uiPriority w:val="35"/>
    <w:semiHidden/>
    <w:unhideWhenUsed/>
    <w:qFormat/>
    <w:rsid w:val="008C64A1"/>
    <w:pPr>
      <w:spacing w:line="240" w:lineRule="auto"/>
    </w:pPr>
    <w:rPr>
      <w:b/>
      <w:bCs/>
      <w:smallCaps/>
      <w:color w:val="595959" w:themeColor="text1" w:themeTint="A6"/>
      <w:spacing w:val="6"/>
    </w:rPr>
  </w:style>
  <w:style w:type="character" w:customStyle="1" w:styleId="TitleChar">
    <w:name w:val="Title Char"/>
    <w:basedOn w:val="DefaultParagraphFont"/>
    <w:link w:val="Title"/>
    <w:uiPriority w:val="10"/>
    <w:rsid w:val="008C64A1"/>
    <w:rPr>
      <w:rFonts w:asciiTheme="majorHAnsi" w:eastAsiaTheme="majorEastAsia" w:hAnsiTheme="majorHAnsi" w:cstheme="majorBidi"/>
      <w:color w:val="4F81BD" w:themeColor="accent1"/>
      <w:spacing w:val="-10"/>
      <w:sz w:val="56"/>
      <w:szCs w:val="56"/>
    </w:rPr>
  </w:style>
  <w:style w:type="paragraph" w:styleId="Subtitle">
    <w:name w:val="Subtitle"/>
    <w:basedOn w:val="Normal"/>
    <w:next w:val="Normal"/>
    <w:link w:val="SubtitleChar"/>
    <w:uiPriority w:val="11"/>
    <w:qFormat/>
    <w:rsid w:val="008C64A1"/>
    <w:pPr>
      <w:numPr>
        <w:ilvl w:val="1"/>
      </w:numPr>
      <w:spacing w:line="240" w:lineRule="auto"/>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uiPriority w:val="11"/>
    <w:rsid w:val="008C64A1"/>
    <w:rPr>
      <w:rFonts w:asciiTheme="majorHAnsi" w:eastAsiaTheme="majorEastAsia" w:hAnsiTheme="majorHAnsi" w:cstheme="majorBidi"/>
      <w:sz w:val="24"/>
      <w:szCs w:val="24"/>
    </w:rPr>
  </w:style>
  <w:style w:type="character" w:styleId="Strong">
    <w:name w:val="Strong"/>
    <w:basedOn w:val="DefaultParagraphFont"/>
    <w:uiPriority w:val="22"/>
    <w:qFormat/>
    <w:rsid w:val="008C64A1"/>
    <w:rPr>
      <w:b/>
      <w:bCs/>
    </w:rPr>
  </w:style>
  <w:style w:type="character" w:styleId="Emphasis">
    <w:name w:val="Emphasis"/>
    <w:basedOn w:val="DefaultParagraphFont"/>
    <w:uiPriority w:val="20"/>
    <w:qFormat/>
    <w:rsid w:val="008C64A1"/>
    <w:rPr>
      <w:i/>
      <w:iCs/>
    </w:rPr>
  </w:style>
  <w:style w:type="paragraph" w:styleId="NoSpacing">
    <w:name w:val="No Spacing"/>
    <w:uiPriority w:val="1"/>
    <w:qFormat/>
    <w:rsid w:val="008C64A1"/>
    <w:pPr>
      <w:spacing w:after="0" w:line="240" w:lineRule="auto"/>
    </w:pPr>
  </w:style>
  <w:style w:type="paragraph" w:styleId="Quote">
    <w:name w:val="Quote"/>
    <w:basedOn w:val="Normal"/>
    <w:next w:val="Normal"/>
    <w:link w:val="QuoteChar"/>
    <w:uiPriority w:val="29"/>
    <w:qFormat/>
    <w:rsid w:val="008C64A1"/>
    <w:pPr>
      <w:spacing w:before="160"/>
      <w:ind w:left="720" w:right="720"/>
    </w:pPr>
    <w:rPr>
      <w:i/>
      <w:iCs/>
      <w:color w:val="404040" w:themeColor="text1" w:themeTint="BF"/>
    </w:rPr>
  </w:style>
  <w:style w:type="character" w:customStyle="1" w:styleId="QuoteChar">
    <w:name w:val="Quote Char"/>
    <w:basedOn w:val="DefaultParagraphFont"/>
    <w:link w:val="Quote"/>
    <w:uiPriority w:val="29"/>
    <w:rsid w:val="008C64A1"/>
    <w:rPr>
      <w:i/>
      <w:iCs/>
      <w:color w:val="404040" w:themeColor="text1" w:themeTint="BF"/>
    </w:rPr>
  </w:style>
  <w:style w:type="paragraph" w:styleId="IntenseQuote">
    <w:name w:val="Intense Quote"/>
    <w:basedOn w:val="Normal"/>
    <w:next w:val="Normal"/>
    <w:link w:val="IntenseQuoteChar"/>
    <w:uiPriority w:val="30"/>
    <w:qFormat/>
    <w:rsid w:val="008C64A1"/>
    <w:pPr>
      <w:pBdr>
        <w:left w:val="single" w:sz="18" w:space="12" w:color="4F81BD" w:themeColor="accent1"/>
      </w:pBdr>
      <w:spacing w:before="100" w:beforeAutospacing="1" w:line="300" w:lineRule="auto"/>
      <w:ind w:left="1224" w:right="1224"/>
    </w:pPr>
    <w:rPr>
      <w:rFonts w:asciiTheme="majorHAnsi" w:eastAsiaTheme="majorEastAsia" w:hAnsiTheme="majorHAnsi" w:cstheme="majorBidi"/>
      <w:color w:val="4F81BD" w:themeColor="accent1"/>
      <w:sz w:val="28"/>
      <w:szCs w:val="28"/>
    </w:rPr>
  </w:style>
  <w:style w:type="character" w:customStyle="1" w:styleId="IntenseQuoteChar">
    <w:name w:val="Intense Quote Char"/>
    <w:basedOn w:val="DefaultParagraphFont"/>
    <w:link w:val="IntenseQuote"/>
    <w:uiPriority w:val="30"/>
    <w:rsid w:val="008C64A1"/>
    <w:rPr>
      <w:rFonts w:asciiTheme="majorHAnsi" w:eastAsiaTheme="majorEastAsia" w:hAnsiTheme="majorHAnsi" w:cstheme="majorBidi"/>
      <w:color w:val="4F81BD" w:themeColor="accent1"/>
      <w:sz w:val="28"/>
      <w:szCs w:val="28"/>
    </w:rPr>
  </w:style>
  <w:style w:type="character" w:styleId="SubtleEmphasis">
    <w:name w:val="Subtle Emphasis"/>
    <w:basedOn w:val="DefaultParagraphFont"/>
    <w:uiPriority w:val="19"/>
    <w:qFormat/>
    <w:rsid w:val="008C64A1"/>
    <w:rPr>
      <w:i/>
      <w:iCs/>
      <w:color w:val="404040" w:themeColor="text1" w:themeTint="BF"/>
    </w:rPr>
  </w:style>
  <w:style w:type="character" w:styleId="IntenseEmphasis">
    <w:name w:val="Intense Emphasis"/>
    <w:basedOn w:val="DefaultParagraphFont"/>
    <w:uiPriority w:val="21"/>
    <w:qFormat/>
    <w:rsid w:val="008C64A1"/>
    <w:rPr>
      <w:b/>
      <w:bCs/>
      <w:i/>
      <w:iCs/>
    </w:rPr>
  </w:style>
  <w:style w:type="character" w:styleId="SubtleReference">
    <w:name w:val="Subtle Reference"/>
    <w:basedOn w:val="DefaultParagraphFont"/>
    <w:uiPriority w:val="31"/>
    <w:qFormat/>
    <w:rsid w:val="008C64A1"/>
    <w:rPr>
      <w:smallCaps/>
      <w:color w:val="404040" w:themeColor="text1" w:themeTint="BF"/>
      <w:u w:val="single" w:color="7F7F7F" w:themeColor="text1" w:themeTint="80"/>
    </w:rPr>
  </w:style>
  <w:style w:type="character" w:styleId="IntenseReference">
    <w:name w:val="Intense Reference"/>
    <w:basedOn w:val="DefaultParagraphFont"/>
    <w:uiPriority w:val="32"/>
    <w:qFormat/>
    <w:rsid w:val="008C64A1"/>
    <w:rPr>
      <w:b/>
      <w:bCs/>
      <w:smallCaps/>
      <w:spacing w:val="5"/>
      <w:u w:val="single"/>
    </w:rPr>
  </w:style>
  <w:style w:type="character" w:styleId="BookTitle">
    <w:name w:val="Book Title"/>
    <w:basedOn w:val="DefaultParagraphFont"/>
    <w:uiPriority w:val="33"/>
    <w:qFormat/>
    <w:rsid w:val="008C64A1"/>
    <w:rPr>
      <w:b/>
      <w:bCs/>
      <w:smallCaps/>
    </w:rPr>
  </w:style>
  <w:style w:type="paragraph" w:styleId="TOCHeading">
    <w:name w:val="TOC Heading"/>
    <w:basedOn w:val="Heading1"/>
    <w:next w:val="Normal"/>
    <w:uiPriority w:val="39"/>
    <w:semiHidden/>
    <w:unhideWhenUsed/>
    <w:qFormat/>
    <w:rsid w:val="008C64A1"/>
    <w:pPr>
      <w:outlineLvl w:val="9"/>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customXml" Target="ink/ink1.xml"/><Relationship Id="rId13" Type="http://schemas.openxmlformats.org/officeDocument/2006/relationships/image" Target="media/image3.png"/><Relationship Id="rId18" Type="http://schemas.openxmlformats.org/officeDocument/2006/relationships/image" Target="media/image8.jpe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7.png"/><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image" Target="media/image10.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5.png"/><Relationship Id="rId10" Type="http://schemas.openxmlformats.org/officeDocument/2006/relationships/header" Target="header1.xml"/><Relationship Id="rId19" Type="http://schemas.openxmlformats.org/officeDocument/2006/relationships/image" Target="media/image9.jpeg"/><Relationship Id="rId4" Type="http://schemas.openxmlformats.org/officeDocument/2006/relationships/settings" Target="settings.xml"/><Relationship Id="rId9" Type="http://schemas.openxmlformats.org/officeDocument/2006/relationships/image" Target="media/image1.emf"/><Relationship Id="rId14" Type="http://schemas.openxmlformats.org/officeDocument/2006/relationships/image" Target="media/image4.png"/><Relationship Id="rId22"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ink/ink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6-02-03T14:56:50.420"/>
    </inkml:context>
    <inkml:brush xml:id="br0">
      <inkml:brushProperty name="width" value="0.05" units="cm"/>
      <inkml:brushProperty name="height" value="0.05" units="cm"/>
      <inkml:brushProperty name="color" value="#E71224"/>
    </inkml:brush>
  </inkml:definitions>
  <inkml:trace contextRef="#ctx0" brushRef="#br0">0 1 24575,'0'0'-8191</inkml:trace>
</inkml:ink>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F8E8199-8529-4A0A-96A9-78343334F35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176</TotalTime>
  <Pages>10</Pages>
  <Words>1667</Words>
  <Characters>9502</Characters>
  <Application>Microsoft Office Word</Application>
  <DocSecurity>0</DocSecurity>
  <Lines>79</Lines>
  <Paragraphs>22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11147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Amy O'Farrell</dc:creator>
  <cp:keywords/>
  <dc:description/>
  <cp:lastModifiedBy>Amy O'Farrell</cp:lastModifiedBy>
  <cp:revision>9</cp:revision>
  <dcterms:created xsi:type="dcterms:W3CDTF">2026-06-30T09:43:00Z</dcterms:created>
  <dcterms:modified xsi:type="dcterms:W3CDTF">2026-07-27T14:47:00Z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2024-01-23T00:00:00Z</vt:filetime>
  </property>
  <property fmtid="{D5CDD505-2E9C-101B-9397-08002B2CF9AE}" pid="3" name="Creator">
    <vt:lpwstr>Microsoft® Word for Microsoft 365</vt:lpwstr>
  </property>
  <property fmtid="{D5CDD505-2E9C-101B-9397-08002B2CF9AE}" pid="4" name="LastSaved">
    <vt:filetime>2026-02-03T00:00:00Z</vt:filetime>
  </property>
  <property fmtid="{D5CDD505-2E9C-101B-9397-08002B2CF9AE}" pid="5" name="Producer">
    <vt:lpwstr>Microsoft® Word for Microsoft 365</vt:lpwstr>
  </property>
</Properties>
</file>